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AD5" w:rsidRDefault="00882AD5" w:rsidP="00AD5C04">
      <w:pPr>
        <w:pStyle w:val="2"/>
        <w:jc w:val="center"/>
        <w:rPr>
          <w:rtl/>
        </w:rPr>
      </w:pPr>
      <w:bookmarkStart w:id="0" w:name="_GoBack"/>
      <w:bookmarkEnd w:id="0"/>
    </w:p>
    <w:p w:rsidR="00882AD5" w:rsidRDefault="00882AD5" w:rsidP="00882AD5">
      <w:pPr>
        <w:rPr>
          <w:rtl/>
        </w:rPr>
      </w:pPr>
    </w:p>
    <w:p w:rsidR="00882AD5" w:rsidRPr="00843F10" w:rsidRDefault="00882AD5" w:rsidP="00843F10">
      <w:pPr>
        <w:pStyle w:val="1"/>
      </w:pPr>
      <w:r w:rsidRPr="00843F10">
        <w:rPr>
          <w:rFonts w:hint="cs"/>
          <w:rtl/>
        </w:rPr>
        <w:t>הבהרה :  מועד האחרון להגשה נדחה לתאריך  6.12.2017 עד השעה 13:00</w:t>
      </w:r>
    </w:p>
    <w:p w:rsidR="002F7100" w:rsidRDefault="002F7100" w:rsidP="00AD5C04">
      <w:pPr>
        <w:pStyle w:val="2"/>
        <w:jc w:val="center"/>
        <w:rPr>
          <w:rtl/>
        </w:rPr>
      </w:pPr>
      <w:r>
        <w:rPr>
          <w:rFonts w:hint="cs"/>
          <w:rtl/>
        </w:rPr>
        <w:t>הנדון</w:t>
      </w:r>
      <w:r w:rsidRPr="00AF7108">
        <w:rPr>
          <w:rFonts w:hint="cs"/>
          <w:rtl/>
        </w:rPr>
        <w:t xml:space="preserve">: </w:t>
      </w:r>
      <w:r w:rsidRPr="00645FCA">
        <w:rPr>
          <w:rFonts w:hint="cs"/>
          <w:u w:val="single"/>
          <w:rtl/>
        </w:rPr>
        <w:t xml:space="preserve">מכרז פומבי </w:t>
      </w:r>
      <w:r w:rsidR="000C4D50" w:rsidRPr="00645FCA">
        <w:rPr>
          <w:rFonts w:hint="cs"/>
          <w:u w:val="single"/>
          <w:rtl/>
        </w:rPr>
        <w:t xml:space="preserve">עם בחינה דו-שלבית </w:t>
      </w:r>
      <w:r w:rsidRPr="00645FCA">
        <w:rPr>
          <w:rFonts w:hint="cs"/>
          <w:u w:val="single"/>
          <w:rtl/>
        </w:rPr>
        <w:t xml:space="preserve">מספר </w:t>
      </w:r>
      <w:r w:rsidR="002F340D">
        <w:rPr>
          <w:rFonts w:hint="cs"/>
          <w:u w:val="single"/>
          <w:rtl/>
        </w:rPr>
        <w:t>03/2017</w:t>
      </w:r>
      <w:r w:rsidR="002F340D" w:rsidRPr="00645FCA">
        <w:rPr>
          <w:rFonts w:hint="cs"/>
          <w:u w:val="single"/>
          <w:rtl/>
        </w:rPr>
        <w:t xml:space="preserve">, </w:t>
      </w:r>
      <w:r w:rsidRPr="00645FCA">
        <w:rPr>
          <w:rFonts w:hint="cs"/>
          <w:u w:val="single"/>
          <w:rtl/>
        </w:rPr>
        <w:t>ל</w:t>
      </w:r>
      <w:r w:rsidR="002F340D">
        <w:rPr>
          <w:rFonts w:hint="cs"/>
          <w:u w:val="single"/>
          <w:rtl/>
        </w:rPr>
        <w:t>קבלת שירותים לניהול מאגדים</w:t>
      </w:r>
      <w:r w:rsidR="000C4D50" w:rsidRPr="00645FCA">
        <w:rPr>
          <w:rFonts w:hint="cs"/>
          <w:u w:val="single"/>
          <w:rtl/>
        </w:rPr>
        <w:t xml:space="preserve"> </w:t>
      </w:r>
      <w:r w:rsidR="00AD5C04">
        <w:rPr>
          <w:rFonts w:hint="cs"/>
          <w:u w:val="single"/>
          <w:rtl/>
        </w:rPr>
        <w:t xml:space="preserve">- </w:t>
      </w:r>
      <w:r w:rsidRPr="00645FCA">
        <w:rPr>
          <w:rFonts w:hint="cs"/>
          <w:u w:val="single"/>
          <w:rtl/>
        </w:rPr>
        <w:t>מענה לשאלות הבהרה</w:t>
      </w:r>
    </w:p>
    <w:p w:rsidR="002F7100" w:rsidRPr="00E47B70" w:rsidRDefault="002F7100" w:rsidP="00E47B70">
      <w:pPr>
        <w:pStyle w:val="a"/>
        <w:numPr>
          <w:ilvl w:val="0"/>
          <w:numId w:val="3"/>
        </w:numPr>
        <w:spacing w:line="360" w:lineRule="auto"/>
        <w:ind w:left="-64" w:hanging="270"/>
        <w:jc w:val="both"/>
        <w:rPr>
          <w:rFonts w:cs="David"/>
          <w:sz w:val="24"/>
          <w:szCs w:val="24"/>
          <w:rtl/>
        </w:rPr>
      </w:pPr>
      <w:r w:rsidRPr="00AE18C0">
        <w:rPr>
          <w:rFonts w:cs="David"/>
          <w:sz w:val="24"/>
          <w:szCs w:val="24"/>
          <w:rtl/>
        </w:rPr>
        <w:t xml:space="preserve">להלן תמצית השאלות שהופנו </w:t>
      </w:r>
      <w:r w:rsidR="00645FCA" w:rsidRPr="00AE18C0">
        <w:rPr>
          <w:rFonts w:cs="David" w:hint="cs"/>
          <w:sz w:val="24"/>
          <w:szCs w:val="24"/>
          <w:rtl/>
        </w:rPr>
        <w:t>לרשות הלאומית לחדשנות טכנולוגית (להלן: "הרשות"</w:t>
      </w:r>
      <w:r w:rsidRPr="00AE18C0">
        <w:rPr>
          <w:rFonts w:cs="David"/>
          <w:sz w:val="24"/>
          <w:szCs w:val="24"/>
          <w:rtl/>
        </w:rPr>
        <w:t xml:space="preserve"> בקשר עם המכרז שבנדון, בצירוף התייחסות ה</w:t>
      </w:r>
      <w:r w:rsidR="00645FCA" w:rsidRPr="00AE18C0">
        <w:rPr>
          <w:rFonts w:cs="David" w:hint="cs"/>
          <w:sz w:val="24"/>
          <w:szCs w:val="24"/>
          <w:rtl/>
        </w:rPr>
        <w:t>רשות</w:t>
      </w:r>
      <w:r w:rsidRPr="00AE18C0">
        <w:rPr>
          <w:rFonts w:cs="David"/>
          <w:sz w:val="24"/>
          <w:szCs w:val="24"/>
          <w:rtl/>
        </w:rPr>
        <w:t xml:space="preserve"> לשאלות</w:t>
      </w:r>
      <w:r w:rsidR="00645FCA" w:rsidRPr="00AE18C0">
        <w:rPr>
          <w:rFonts w:cs="David" w:hint="cs"/>
          <w:sz w:val="24"/>
          <w:szCs w:val="24"/>
          <w:rtl/>
        </w:rPr>
        <w:t>:</w:t>
      </w:r>
    </w:p>
    <w:tbl>
      <w:tblPr>
        <w:tblStyle w:val="a9"/>
        <w:bidiVisual/>
        <w:tblW w:w="14066" w:type="dxa"/>
        <w:tblLayout w:type="fixed"/>
        <w:tblLook w:val="04A0" w:firstRow="1" w:lastRow="0" w:firstColumn="1" w:lastColumn="0" w:noHBand="0" w:noVBand="1"/>
      </w:tblPr>
      <w:tblGrid>
        <w:gridCol w:w="844"/>
        <w:gridCol w:w="1843"/>
        <w:gridCol w:w="8118"/>
        <w:gridCol w:w="3261"/>
      </w:tblGrid>
      <w:tr w:rsidR="00AE18C0" w:rsidRPr="00AE18C0" w:rsidTr="00843F10">
        <w:trPr>
          <w:trHeight w:val="854"/>
          <w:tblHeader/>
        </w:trPr>
        <w:tc>
          <w:tcPr>
            <w:tcW w:w="844" w:type="dxa"/>
            <w:tcBorders>
              <w:bottom w:val="single" w:sz="4" w:space="0" w:color="auto"/>
            </w:tcBorders>
            <w:shd w:val="clear" w:color="auto" w:fill="93E2FF" w:themeFill="accent6" w:themeFillTint="66"/>
            <w:vAlign w:val="center"/>
          </w:tcPr>
          <w:p w:rsidR="002F7100" w:rsidRPr="00AE18C0" w:rsidRDefault="002F7100" w:rsidP="00C3669D">
            <w:pPr>
              <w:tabs>
                <w:tab w:val="left" w:pos="470"/>
              </w:tabs>
              <w:spacing w:after="120" w:line="240" w:lineRule="exact"/>
              <w:jc w:val="center"/>
              <w:rPr>
                <w:rFonts w:cs="David"/>
                <w:b/>
                <w:bCs/>
                <w:sz w:val="24"/>
                <w:szCs w:val="24"/>
                <w:rtl/>
              </w:rPr>
            </w:pPr>
            <w:r w:rsidRPr="00AE18C0">
              <w:rPr>
                <w:rFonts w:cs="David" w:hint="cs"/>
                <w:b/>
                <w:bCs/>
                <w:sz w:val="24"/>
                <w:szCs w:val="24"/>
                <w:rtl/>
              </w:rPr>
              <w:t>מספר סידורי</w:t>
            </w:r>
          </w:p>
        </w:tc>
        <w:tc>
          <w:tcPr>
            <w:tcW w:w="1843" w:type="dxa"/>
            <w:tcBorders>
              <w:bottom w:val="single" w:sz="4" w:space="0" w:color="auto"/>
            </w:tcBorders>
            <w:shd w:val="clear" w:color="auto" w:fill="93E2FF" w:themeFill="accent6" w:themeFillTint="66"/>
            <w:vAlign w:val="center"/>
          </w:tcPr>
          <w:p w:rsidR="002F7100" w:rsidRPr="00AE18C0" w:rsidRDefault="002F7100" w:rsidP="00AE18C0">
            <w:pPr>
              <w:tabs>
                <w:tab w:val="left" w:pos="470"/>
              </w:tabs>
              <w:spacing w:before="60" w:after="60" w:line="240" w:lineRule="exact"/>
              <w:jc w:val="center"/>
              <w:rPr>
                <w:rFonts w:cs="David"/>
                <w:b/>
                <w:bCs/>
                <w:sz w:val="24"/>
                <w:szCs w:val="24"/>
                <w:rtl/>
              </w:rPr>
            </w:pPr>
            <w:r w:rsidRPr="00AE18C0">
              <w:rPr>
                <w:rFonts w:cs="David" w:hint="cs"/>
                <w:b/>
                <w:bCs/>
                <w:sz w:val="24"/>
                <w:szCs w:val="24"/>
                <w:rtl/>
              </w:rPr>
              <w:t xml:space="preserve">הסעיף </w:t>
            </w:r>
            <w:r w:rsidR="00AE18C0" w:rsidRPr="00AE18C0">
              <w:rPr>
                <w:rFonts w:cs="David" w:hint="cs"/>
                <w:b/>
                <w:bCs/>
                <w:sz w:val="24"/>
                <w:szCs w:val="24"/>
                <w:rtl/>
              </w:rPr>
              <w:t xml:space="preserve">הרלוונטי </w:t>
            </w:r>
            <w:r w:rsidRPr="00AE18C0">
              <w:rPr>
                <w:rFonts w:cs="David" w:hint="cs"/>
                <w:b/>
                <w:bCs/>
                <w:sz w:val="24"/>
                <w:szCs w:val="24"/>
                <w:rtl/>
              </w:rPr>
              <w:t>במסמכי המכרז</w:t>
            </w:r>
            <w:r w:rsidR="00AE18C0" w:rsidRPr="00AE18C0">
              <w:rPr>
                <w:rFonts w:cs="David" w:hint="cs"/>
                <w:b/>
                <w:bCs/>
                <w:sz w:val="24"/>
                <w:szCs w:val="24"/>
                <w:rtl/>
              </w:rPr>
              <w:t xml:space="preserve"> </w:t>
            </w:r>
            <w:r w:rsidRPr="00AE18C0">
              <w:rPr>
                <w:rFonts w:cs="David" w:hint="cs"/>
                <w:b/>
                <w:bCs/>
                <w:sz w:val="24"/>
                <w:szCs w:val="24"/>
                <w:rtl/>
              </w:rPr>
              <w:t>/</w:t>
            </w:r>
            <w:r w:rsidR="00AE18C0" w:rsidRPr="00AE18C0">
              <w:rPr>
                <w:rFonts w:cs="David" w:hint="cs"/>
                <w:b/>
                <w:bCs/>
                <w:sz w:val="24"/>
                <w:szCs w:val="24"/>
                <w:rtl/>
              </w:rPr>
              <w:t xml:space="preserve"> </w:t>
            </w:r>
            <w:r w:rsidRPr="00AE18C0">
              <w:rPr>
                <w:rFonts w:cs="David" w:hint="cs"/>
                <w:b/>
                <w:bCs/>
                <w:sz w:val="24"/>
                <w:szCs w:val="24"/>
                <w:rtl/>
              </w:rPr>
              <w:t>ב</w:t>
            </w:r>
            <w:r w:rsidR="00AE18C0" w:rsidRPr="00AE18C0">
              <w:rPr>
                <w:rFonts w:cs="David" w:hint="cs"/>
                <w:b/>
                <w:bCs/>
                <w:sz w:val="24"/>
                <w:szCs w:val="24"/>
                <w:rtl/>
              </w:rPr>
              <w:t>הסכם / בנספח</w:t>
            </w:r>
          </w:p>
        </w:tc>
        <w:tc>
          <w:tcPr>
            <w:tcW w:w="8118" w:type="dxa"/>
            <w:tcBorders>
              <w:bottom w:val="single" w:sz="4" w:space="0" w:color="auto"/>
            </w:tcBorders>
            <w:shd w:val="clear" w:color="auto" w:fill="93E2FF" w:themeFill="accent6" w:themeFillTint="66"/>
            <w:vAlign w:val="center"/>
          </w:tcPr>
          <w:p w:rsidR="002F7100" w:rsidRPr="00AE18C0" w:rsidRDefault="002F7100" w:rsidP="00C3669D">
            <w:pPr>
              <w:tabs>
                <w:tab w:val="left" w:pos="470"/>
              </w:tabs>
              <w:spacing w:after="120" w:line="240" w:lineRule="exact"/>
              <w:jc w:val="center"/>
              <w:rPr>
                <w:rFonts w:cs="David"/>
                <w:b/>
                <w:bCs/>
                <w:sz w:val="24"/>
                <w:szCs w:val="24"/>
                <w:rtl/>
              </w:rPr>
            </w:pPr>
            <w:r w:rsidRPr="00AE18C0">
              <w:rPr>
                <w:rFonts w:cs="David" w:hint="cs"/>
                <w:b/>
                <w:bCs/>
                <w:sz w:val="24"/>
                <w:szCs w:val="24"/>
                <w:rtl/>
              </w:rPr>
              <w:t>השאלה</w:t>
            </w:r>
          </w:p>
        </w:tc>
        <w:tc>
          <w:tcPr>
            <w:tcW w:w="3261" w:type="dxa"/>
            <w:tcBorders>
              <w:bottom w:val="single" w:sz="4" w:space="0" w:color="auto"/>
            </w:tcBorders>
            <w:shd w:val="clear" w:color="auto" w:fill="93E2FF" w:themeFill="accent6" w:themeFillTint="66"/>
            <w:vAlign w:val="center"/>
          </w:tcPr>
          <w:p w:rsidR="002F7100" w:rsidRPr="00AE18C0" w:rsidRDefault="00AE18C0" w:rsidP="00C3669D">
            <w:pPr>
              <w:tabs>
                <w:tab w:val="left" w:pos="470"/>
              </w:tabs>
              <w:spacing w:after="120" w:line="240" w:lineRule="exact"/>
              <w:jc w:val="center"/>
              <w:rPr>
                <w:rFonts w:cs="David"/>
                <w:b/>
                <w:bCs/>
                <w:sz w:val="24"/>
                <w:szCs w:val="24"/>
                <w:rtl/>
              </w:rPr>
            </w:pPr>
            <w:r w:rsidRPr="00AE18C0">
              <w:rPr>
                <w:rFonts w:cs="David" w:hint="cs"/>
                <w:b/>
                <w:bCs/>
                <w:sz w:val="24"/>
                <w:szCs w:val="24"/>
                <w:rtl/>
              </w:rPr>
              <w:t>תשובה</w:t>
            </w:r>
          </w:p>
        </w:tc>
      </w:tr>
      <w:tr w:rsidR="00E47B70" w:rsidRPr="00AE18C0" w:rsidTr="00843F10">
        <w:tc>
          <w:tcPr>
            <w:tcW w:w="14066" w:type="dxa"/>
            <w:gridSpan w:val="4"/>
            <w:shd w:val="clear" w:color="auto" w:fill="93E2FF" w:themeFill="accent6" w:themeFillTint="66"/>
            <w:vAlign w:val="center"/>
          </w:tcPr>
          <w:p w:rsidR="002F7100" w:rsidRPr="000A6627" w:rsidRDefault="002F7100" w:rsidP="00C3669D">
            <w:pPr>
              <w:tabs>
                <w:tab w:val="left" w:pos="470"/>
              </w:tabs>
              <w:spacing w:before="40" w:after="40" w:line="276" w:lineRule="auto"/>
              <w:rPr>
                <w:rFonts w:cs="David"/>
                <w:b/>
                <w:bCs/>
                <w:sz w:val="24"/>
                <w:szCs w:val="24"/>
                <w:rtl/>
              </w:rPr>
            </w:pPr>
            <w:r w:rsidRPr="000A6627">
              <w:rPr>
                <w:rFonts w:cs="David" w:hint="cs"/>
                <w:b/>
                <w:bCs/>
                <w:sz w:val="24"/>
                <w:szCs w:val="24"/>
                <w:rtl/>
              </w:rPr>
              <w:t>מסמכי המכרז</w:t>
            </w:r>
          </w:p>
        </w:tc>
      </w:tr>
      <w:tr w:rsidR="00E47B70" w:rsidRPr="00AE18C0" w:rsidTr="00843F10">
        <w:trPr>
          <w:trHeight w:val="440"/>
        </w:trPr>
        <w:tc>
          <w:tcPr>
            <w:tcW w:w="844" w:type="dxa"/>
            <w:tcBorders>
              <w:bottom w:val="single" w:sz="4" w:space="0" w:color="auto"/>
            </w:tcBorders>
            <w:vAlign w:val="center"/>
          </w:tcPr>
          <w:p w:rsidR="002F7100" w:rsidRPr="00E47B70" w:rsidRDefault="002F7100" w:rsidP="002F7100">
            <w:pPr>
              <w:pStyle w:val="a"/>
              <w:numPr>
                <w:ilvl w:val="0"/>
                <w:numId w:val="4"/>
              </w:numPr>
              <w:tabs>
                <w:tab w:val="left" w:pos="470"/>
              </w:tabs>
              <w:spacing w:after="120" w:line="240" w:lineRule="exact"/>
              <w:rPr>
                <w:rFonts w:cs="David"/>
                <w:rtl/>
              </w:rPr>
            </w:pPr>
          </w:p>
        </w:tc>
        <w:tc>
          <w:tcPr>
            <w:tcW w:w="1843" w:type="dxa"/>
            <w:tcBorders>
              <w:bottom w:val="single" w:sz="4" w:space="0" w:color="auto"/>
            </w:tcBorders>
            <w:vAlign w:val="center"/>
          </w:tcPr>
          <w:p w:rsidR="002F7100" w:rsidRPr="00E47B70" w:rsidRDefault="00E47B70" w:rsidP="00C3669D">
            <w:pPr>
              <w:tabs>
                <w:tab w:val="left" w:pos="470"/>
              </w:tabs>
              <w:spacing w:before="40" w:after="40" w:line="276" w:lineRule="auto"/>
              <w:jc w:val="center"/>
              <w:rPr>
                <w:rFonts w:cs="David"/>
                <w:rtl/>
              </w:rPr>
            </w:pPr>
            <w:r w:rsidRPr="00E47B70">
              <w:rPr>
                <w:rFonts w:cs="David" w:hint="cs"/>
                <w:rtl/>
              </w:rPr>
              <w:t>14.2</w:t>
            </w:r>
          </w:p>
        </w:tc>
        <w:tc>
          <w:tcPr>
            <w:tcW w:w="8118" w:type="dxa"/>
            <w:tcBorders>
              <w:bottom w:val="single" w:sz="4" w:space="0" w:color="auto"/>
            </w:tcBorders>
            <w:vAlign w:val="bottom"/>
          </w:tcPr>
          <w:p w:rsidR="00E47B70" w:rsidRPr="00E47B70" w:rsidRDefault="00E47B70" w:rsidP="00880D75">
            <w:pPr>
              <w:jc w:val="both"/>
              <w:rPr>
                <w:rFonts w:cs="David"/>
                <w:color w:val="222222"/>
              </w:rPr>
            </w:pPr>
            <w:r w:rsidRPr="00E47B70">
              <w:rPr>
                <w:rFonts w:cs="David" w:hint="cs"/>
                <w:color w:val="222222"/>
                <w:rtl/>
              </w:rPr>
              <w:t>באמות המידה של שלב ניקוד האיכות נקבע כי תואר שלישי בתחום טכנולוגי רלוונטי לפעילות המאגד מקנה 10 נקודות ותואר שני 5 נקודות.</w:t>
            </w:r>
          </w:p>
          <w:p w:rsidR="00E47B70" w:rsidRPr="00E47B70" w:rsidRDefault="00E47B70" w:rsidP="00880D75">
            <w:pPr>
              <w:jc w:val="both"/>
              <w:rPr>
                <w:rFonts w:cs="David"/>
                <w:color w:val="222222"/>
                <w:rtl/>
              </w:rPr>
            </w:pPr>
            <w:r w:rsidRPr="00E47B70">
              <w:rPr>
                <w:rFonts w:cs="David" w:hint="cs"/>
                <w:color w:val="222222"/>
                <w:rtl/>
              </w:rPr>
              <w:t>המסקנה היא כי אדם שברשותו תואר ראשון בלבד בתחום הרלוונטי ומצד שני הוא מומחה בעל שיעור קומה בתחום מתחיל את הניקוד מציון 40. הניקוד  של הסעיף הניהולי הוא יחסי (כלומר בעל הצעה שיש לו ותק בניהול הגבוה ביותר יקבל ציון 10 מתוך 20 הנקודות והאחרים יקבלו ציונים נמוכים יותר).</w:t>
            </w:r>
            <w:r w:rsidR="00880D75">
              <w:rPr>
                <w:rFonts w:cs="David"/>
                <w:color w:val="222222"/>
              </w:rPr>
              <w:t xml:space="preserve"> </w:t>
            </w:r>
            <w:r w:rsidRPr="00E47B70">
              <w:rPr>
                <w:rFonts w:cs="David" w:hint="cs"/>
                <w:color w:val="222222"/>
                <w:rtl/>
              </w:rPr>
              <w:t>כך לדוגמה</w:t>
            </w:r>
            <w:r w:rsidR="00880D75">
              <w:rPr>
                <w:rFonts w:cs="David" w:hint="cs"/>
                <w:color w:val="222222"/>
                <w:rtl/>
              </w:rPr>
              <w:t>,</w:t>
            </w:r>
            <w:r w:rsidRPr="00E47B70">
              <w:rPr>
                <w:rFonts w:cs="David" w:hint="cs"/>
                <w:color w:val="222222"/>
                <w:rtl/>
              </w:rPr>
              <w:t xml:space="preserve"> אם אדם הינו בעל 40 שנות ניסיון בתחום והוא גם מומחה בעל שיעור קומה בתחום</w:t>
            </w:r>
            <w:r w:rsidR="00880D75">
              <w:rPr>
                <w:rFonts w:cs="David" w:hint="cs"/>
                <w:color w:val="222222"/>
                <w:rtl/>
              </w:rPr>
              <w:t>,</w:t>
            </w:r>
            <w:r w:rsidRPr="00E47B70">
              <w:rPr>
                <w:rFonts w:cs="David" w:hint="cs"/>
                <w:color w:val="222222"/>
                <w:rtl/>
              </w:rPr>
              <w:t xml:space="preserve"> וישנו אדם אחר בעל 42 שנות ניסיון</w:t>
            </w:r>
            <w:r w:rsidR="00880D75">
              <w:rPr>
                <w:rFonts w:cs="David" w:hint="cs"/>
                <w:color w:val="222222"/>
                <w:rtl/>
              </w:rPr>
              <w:t>,</w:t>
            </w:r>
            <w:r w:rsidRPr="00E47B70">
              <w:rPr>
                <w:rFonts w:cs="David" w:hint="cs"/>
                <w:color w:val="222222"/>
                <w:rtl/>
              </w:rPr>
              <w:t xml:space="preserve"> הרי שהאדם בעל 40 שנות ניסיון יקבל קצת פחות מ 10 נקודות</w:t>
            </w:r>
            <w:r w:rsidR="00880D75">
              <w:rPr>
                <w:rFonts w:cs="David" w:hint="cs"/>
                <w:color w:val="222222"/>
                <w:rtl/>
              </w:rPr>
              <w:t>,</w:t>
            </w:r>
            <w:r w:rsidRPr="00E47B70">
              <w:rPr>
                <w:rFonts w:cs="David" w:hint="cs"/>
                <w:color w:val="222222"/>
                <w:rtl/>
              </w:rPr>
              <w:t xml:space="preserve"> ובמקרה שאין לו תואר שני הוא יעוף מהתחרות.</w:t>
            </w:r>
          </w:p>
          <w:p w:rsidR="00E47B70" w:rsidRPr="00E47B70" w:rsidRDefault="00E47B70" w:rsidP="00880D75">
            <w:pPr>
              <w:jc w:val="both"/>
              <w:rPr>
                <w:rFonts w:cs="David"/>
                <w:color w:val="222222"/>
                <w:rtl/>
              </w:rPr>
            </w:pPr>
            <w:r w:rsidRPr="00E47B70">
              <w:rPr>
                <w:rFonts w:cs="David" w:hint="cs"/>
                <w:color w:val="222222"/>
                <w:rtl/>
              </w:rPr>
              <w:t>השאלה היא אם אמות מידה כאילו מבטיחות שייבחר המועמד הטוב ביותר</w:t>
            </w:r>
            <w:r w:rsidR="00880D75">
              <w:rPr>
                <w:rFonts w:cs="David" w:hint="cs"/>
                <w:color w:val="222222"/>
                <w:rtl/>
              </w:rPr>
              <w:t>.</w:t>
            </w:r>
            <w:r w:rsidRPr="00E47B70">
              <w:rPr>
                <w:rFonts w:cs="David" w:hint="cs"/>
                <w:color w:val="222222"/>
                <w:rtl/>
              </w:rPr>
              <w:t xml:space="preserve"> לעניות דעתי התשובה היא לא</w:t>
            </w:r>
            <w:r w:rsidR="00880D75">
              <w:rPr>
                <w:rFonts w:cs="David" w:hint="cs"/>
                <w:color w:val="222222"/>
                <w:rtl/>
              </w:rPr>
              <w:t>,</w:t>
            </w:r>
            <w:r w:rsidRPr="00E47B70">
              <w:rPr>
                <w:rFonts w:cs="David" w:hint="cs"/>
                <w:color w:val="222222"/>
                <w:rtl/>
              </w:rPr>
              <w:t xml:space="preserve"> ושלב הראיונות האישיים כולל שיחות עם ממליצים ינבאו טוב יותר  איזה מועמד יתפקד טוב יותר כמנהל מאגד.</w:t>
            </w:r>
          </w:p>
          <w:p w:rsidR="002F7100" w:rsidRDefault="00E47B70" w:rsidP="002568F3">
            <w:pPr>
              <w:jc w:val="both"/>
              <w:rPr>
                <w:rFonts w:cs="David"/>
                <w:color w:val="222222"/>
                <w:rtl/>
              </w:rPr>
            </w:pPr>
            <w:r w:rsidRPr="00E47B70">
              <w:rPr>
                <w:rFonts w:cs="David" w:hint="cs"/>
                <w:color w:val="222222"/>
                <w:rtl/>
              </w:rPr>
              <w:t>אודה לכם באם תשקלו  לשנות את הקריטריון למעבר לשלב הראיונות</w:t>
            </w:r>
            <w:r w:rsidR="00880D75">
              <w:rPr>
                <w:rFonts w:cs="David" w:hint="cs"/>
                <w:color w:val="222222"/>
                <w:rtl/>
              </w:rPr>
              <w:t>,</w:t>
            </w:r>
            <w:r w:rsidRPr="00E47B70">
              <w:rPr>
                <w:rFonts w:cs="David" w:hint="cs"/>
                <w:color w:val="222222"/>
                <w:rtl/>
              </w:rPr>
              <w:t xml:space="preserve"> כך שחוסר תואר שני בתחום לא יגרום להוצאת מועמדים מהמכרז. לדוגמה</w:t>
            </w:r>
            <w:r w:rsidR="00880D75">
              <w:rPr>
                <w:rFonts w:cs="David" w:hint="cs"/>
                <w:color w:val="222222"/>
                <w:rtl/>
              </w:rPr>
              <w:t>,</w:t>
            </w:r>
            <w:r w:rsidRPr="00E47B70">
              <w:rPr>
                <w:rFonts w:cs="David" w:hint="cs"/>
                <w:color w:val="222222"/>
                <w:rtl/>
              </w:rPr>
              <w:t xml:space="preserve"> אם תשקלו לשנות את הקריטריונים כך שהסף למעבר לשלב הראיונות </w:t>
            </w:r>
            <w:r w:rsidR="00AD5C04">
              <w:rPr>
                <w:rFonts w:cs="David" w:hint="cs"/>
                <w:color w:val="222222"/>
                <w:rtl/>
              </w:rPr>
              <w:t>לא יהיה 40 נקודות אלא 35 נקודות.</w:t>
            </w:r>
          </w:p>
          <w:p w:rsidR="00AD5C04" w:rsidRDefault="00AD5C04" w:rsidP="00AD5C04">
            <w:pPr>
              <w:jc w:val="both"/>
              <w:rPr>
                <w:rFonts w:cs="David"/>
                <w:color w:val="222222"/>
                <w:rtl/>
              </w:rPr>
            </w:pPr>
          </w:p>
          <w:p w:rsidR="00AD5C04" w:rsidRPr="00E47B70" w:rsidRDefault="00AD5C04" w:rsidP="00AD5C04">
            <w:pPr>
              <w:jc w:val="both"/>
              <w:rPr>
                <w:rFonts w:ascii="Tahoma" w:hAnsi="Tahoma" w:cs="David"/>
                <w:rtl/>
              </w:rPr>
            </w:pPr>
          </w:p>
        </w:tc>
        <w:tc>
          <w:tcPr>
            <w:tcW w:w="3261" w:type="dxa"/>
            <w:tcBorders>
              <w:bottom w:val="single" w:sz="4" w:space="0" w:color="auto"/>
            </w:tcBorders>
          </w:tcPr>
          <w:p w:rsidR="002F7100" w:rsidRDefault="00880D75" w:rsidP="002568F3">
            <w:pPr>
              <w:tabs>
                <w:tab w:val="left" w:pos="470"/>
              </w:tabs>
              <w:spacing w:before="40" w:after="40" w:line="276" w:lineRule="auto"/>
              <w:jc w:val="both"/>
              <w:rPr>
                <w:rFonts w:cs="David"/>
                <w:rtl/>
              </w:rPr>
            </w:pPr>
            <w:r>
              <w:rPr>
                <w:rFonts w:cs="David" w:hint="cs"/>
                <w:rtl/>
              </w:rPr>
              <w:t xml:space="preserve">הבקשה מקובלת. </w:t>
            </w:r>
          </w:p>
          <w:p w:rsidR="00880D75" w:rsidRPr="00E47B70" w:rsidRDefault="00880D75" w:rsidP="002568F3">
            <w:pPr>
              <w:tabs>
                <w:tab w:val="left" w:pos="470"/>
              </w:tabs>
              <w:spacing w:before="40" w:after="40" w:line="276" w:lineRule="auto"/>
              <w:jc w:val="both"/>
              <w:rPr>
                <w:rFonts w:cs="David"/>
                <w:rtl/>
              </w:rPr>
            </w:pPr>
            <w:r>
              <w:rPr>
                <w:rFonts w:cs="David" w:hint="cs"/>
                <w:rtl/>
              </w:rPr>
              <w:t>ציון הסף למעבר לשלב הריאיון, כמפורט בסעיף 14.3 למסמכי המכרז, יהיה 35 נקודות ולא 40 נקודות. סעיפים 14.2 ו-14.3 למסמכי המכרז יתוקנו בהתאם.</w:t>
            </w:r>
          </w:p>
        </w:tc>
      </w:tr>
      <w:tr w:rsidR="000A6627" w:rsidRPr="00AE18C0" w:rsidTr="00843F10">
        <w:tc>
          <w:tcPr>
            <w:tcW w:w="14066" w:type="dxa"/>
            <w:gridSpan w:val="4"/>
            <w:shd w:val="clear" w:color="auto" w:fill="93E2FF" w:themeFill="accent6" w:themeFillTint="66"/>
            <w:vAlign w:val="center"/>
          </w:tcPr>
          <w:p w:rsidR="000A6627" w:rsidRPr="000A6627" w:rsidRDefault="00875715" w:rsidP="007B772B">
            <w:pPr>
              <w:tabs>
                <w:tab w:val="left" w:pos="470"/>
              </w:tabs>
              <w:spacing w:before="40" w:after="40" w:line="276" w:lineRule="auto"/>
              <w:rPr>
                <w:rFonts w:cs="David"/>
                <w:b/>
                <w:bCs/>
                <w:sz w:val="24"/>
                <w:szCs w:val="24"/>
                <w:rtl/>
              </w:rPr>
            </w:pPr>
            <w:r>
              <w:rPr>
                <w:rFonts w:cs="David" w:hint="cs"/>
                <w:b/>
                <w:bCs/>
                <w:sz w:val="24"/>
                <w:szCs w:val="24"/>
                <w:rtl/>
              </w:rPr>
              <w:t>הצהרה ביחס לאמור המידה</w:t>
            </w:r>
            <w:r w:rsidR="000A6627">
              <w:rPr>
                <w:rFonts w:cs="David" w:hint="cs"/>
                <w:b/>
                <w:bCs/>
                <w:sz w:val="24"/>
                <w:szCs w:val="24"/>
                <w:rtl/>
              </w:rPr>
              <w:t xml:space="preserve"> - נספח </w:t>
            </w:r>
            <w:r>
              <w:rPr>
                <w:rFonts w:cs="David" w:hint="cs"/>
                <w:b/>
                <w:bCs/>
                <w:sz w:val="24"/>
                <w:szCs w:val="24"/>
                <w:rtl/>
              </w:rPr>
              <w:t xml:space="preserve">ו' </w:t>
            </w:r>
            <w:r w:rsidR="000A6627">
              <w:rPr>
                <w:rFonts w:cs="David" w:hint="cs"/>
                <w:b/>
                <w:bCs/>
                <w:sz w:val="24"/>
                <w:szCs w:val="24"/>
                <w:rtl/>
              </w:rPr>
              <w:t>למסמכי המכרז</w:t>
            </w:r>
          </w:p>
        </w:tc>
      </w:tr>
      <w:tr w:rsidR="000A6627" w:rsidRPr="00AE18C0" w:rsidTr="00843F10">
        <w:tc>
          <w:tcPr>
            <w:tcW w:w="844" w:type="dxa"/>
            <w:vAlign w:val="center"/>
          </w:tcPr>
          <w:p w:rsidR="000A6627" w:rsidRPr="00AE18C0" w:rsidRDefault="000A6627" w:rsidP="002F7100">
            <w:pPr>
              <w:pStyle w:val="a"/>
              <w:numPr>
                <w:ilvl w:val="0"/>
                <w:numId w:val="4"/>
              </w:numPr>
              <w:tabs>
                <w:tab w:val="left" w:pos="470"/>
              </w:tabs>
              <w:spacing w:after="120" w:line="240" w:lineRule="exact"/>
              <w:rPr>
                <w:rFonts w:cs="David"/>
                <w:sz w:val="24"/>
                <w:szCs w:val="24"/>
                <w:rtl/>
              </w:rPr>
            </w:pPr>
          </w:p>
        </w:tc>
        <w:tc>
          <w:tcPr>
            <w:tcW w:w="1843" w:type="dxa"/>
            <w:vAlign w:val="center"/>
          </w:tcPr>
          <w:p w:rsidR="000A6627" w:rsidRPr="00AE18C0" w:rsidRDefault="000A6627" w:rsidP="00C3669D">
            <w:pPr>
              <w:tabs>
                <w:tab w:val="left" w:pos="470"/>
              </w:tabs>
              <w:spacing w:before="40" w:after="40" w:line="276" w:lineRule="auto"/>
              <w:jc w:val="center"/>
              <w:rPr>
                <w:rFonts w:cs="David"/>
                <w:sz w:val="24"/>
                <w:szCs w:val="24"/>
                <w:rtl/>
              </w:rPr>
            </w:pPr>
          </w:p>
        </w:tc>
        <w:tc>
          <w:tcPr>
            <w:tcW w:w="8118" w:type="dxa"/>
            <w:vAlign w:val="bottom"/>
          </w:tcPr>
          <w:p w:rsidR="007B772B" w:rsidRPr="002568F3" w:rsidRDefault="007B772B" w:rsidP="002568F3">
            <w:pPr>
              <w:jc w:val="both"/>
              <w:rPr>
                <w:rFonts w:cs="David"/>
                <w:color w:val="222222"/>
              </w:rPr>
            </w:pPr>
            <w:r w:rsidRPr="002568F3">
              <w:rPr>
                <w:rFonts w:cs="David"/>
                <w:color w:val="222222"/>
                <w:rtl/>
              </w:rPr>
              <w:t>בנספח ו</w:t>
            </w:r>
            <w:r>
              <w:rPr>
                <w:rFonts w:cs="David" w:hint="cs"/>
                <w:color w:val="222222"/>
                <w:rtl/>
              </w:rPr>
              <w:t>'</w:t>
            </w:r>
            <w:r w:rsidRPr="002568F3">
              <w:rPr>
                <w:rFonts w:cs="David"/>
                <w:color w:val="222222"/>
                <w:rtl/>
              </w:rPr>
              <w:t xml:space="preserve"> אנו אמורים לפרט מהו הו</w:t>
            </w:r>
            <w:r>
              <w:rPr>
                <w:rFonts w:cs="David" w:hint="cs"/>
                <w:color w:val="222222"/>
                <w:rtl/>
              </w:rPr>
              <w:t>ו</w:t>
            </w:r>
            <w:r w:rsidRPr="002568F3">
              <w:rPr>
                <w:rFonts w:cs="David"/>
                <w:color w:val="222222"/>
                <w:rtl/>
              </w:rPr>
              <w:t>תק הניהולי וכיצד נצבר</w:t>
            </w:r>
            <w:r>
              <w:rPr>
                <w:rFonts w:cs="David" w:hint="cs"/>
                <w:color w:val="222222"/>
                <w:rtl/>
              </w:rPr>
              <w:t>,</w:t>
            </w:r>
            <w:r w:rsidRPr="002568F3">
              <w:rPr>
                <w:rFonts w:cs="David"/>
                <w:color w:val="222222"/>
                <w:rtl/>
              </w:rPr>
              <w:t xml:space="preserve"> כמו גם </w:t>
            </w:r>
            <w:r>
              <w:rPr>
                <w:rFonts w:cs="David" w:hint="cs"/>
                <w:color w:val="222222"/>
                <w:rtl/>
              </w:rPr>
              <w:t>את</w:t>
            </w:r>
            <w:r w:rsidRPr="002568F3">
              <w:rPr>
                <w:rFonts w:cs="David"/>
                <w:color w:val="222222"/>
                <w:rtl/>
              </w:rPr>
              <w:t xml:space="preserve"> </w:t>
            </w:r>
            <w:r>
              <w:rPr>
                <w:rFonts w:cs="David" w:hint="cs"/>
                <w:color w:val="222222"/>
                <w:rtl/>
              </w:rPr>
              <w:t>ה</w:t>
            </w:r>
            <w:r w:rsidRPr="002568F3">
              <w:rPr>
                <w:rFonts w:cs="David"/>
                <w:color w:val="222222"/>
                <w:rtl/>
              </w:rPr>
              <w:t>ה</w:t>
            </w:r>
            <w:r>
              <w:rPr>
                <w:rFonts w:cs="David" w:hint="cs"/>
                <w:color w:val="222222"/>
                <w:rtl/>
              </w:rPr>
              <w:t>י</w:t>
            </w:r>
            <w:r w:rsidRPr="002568F3">
              <w:rPr>
                <w:rFonts w:cs="David"/>
                <w:color w:val="222222"/>
                <w:rtl/>
              </w:rPr>
              <w:t>כרות עם תחום פעילותו של המאגד</w:t>
            </w:r>
            <w:r>
              <w:rPr>
                <w:rFonts w:cs="David" w:hint="cs"/>
                <w:color w:val="222222"/>
                <w:rtl/>
              </w:rPr>
              <w:t>.</w:t>
            </w:r>
            <w:r w:rsidRPr="002568F3">
              <w:rPr>
                <w:rFonts w:cs="David"/>
                <w:color w:val="222222"/>
                <w:rtl/>
              </w:rPr>
              <w:t xml:space="preserve"> פירוט ה</w:t>
            </w:r>
            <w:r>
              <w:rPr>
                <w:rFonts w:cs="David" w:hint="cs"/>
                <w:color w:val="222222"/>
                <w:rtl/>
              </w:rPr>
              <w:t>ו</w:t>
            </w:r>
            <w:r w:rsidRPr="002568F3">
              <w:rPr>
                <w:rFonts w:cs="David"/>
                <w:color w:val="222222"/>
                <w:rtl/>
              </w:rPr>
              <w:t xml:space="preserve">ותק הניהולי וכיצד נצבר וכן </w:t>
            </w:r>
            <w:r>
              <w:rPr>
                <w:rFonts w:cs="David" w:hint="cs"/>
                <w:color w:val="222222"/>
                <w:rtl/>
              </w:rPr>
              <w:t xml:space="preserve">מידת </w:t>
            </w:r>
            <w:r w:rsidRPr="002568F3">
              <w:rPr>
                <w:rFonts w:cs="David"/>
                <w:color w:val="222222"/>
                <w:rtl/>
              </w:rPr>
              <w:t>ה</w:t>
            </w:r>
            <w:r>
              <w:rPr>
                <w:rFonts w:cs="David" w:hint="cs"/>
                <w:color w:val="222222"/>
                <w:rtl/>
              </w:rPr>
              <w:t>הי</w:t>
            </w:r>
            <w:r w:rsidRPr="002568F3">
              <w:rPr>
                <w:rFonts w:cs="David"/>
                <w:color w:val="222222"/>
                <w:rtl/>
              </w:rPr>
              <w:t>כרות עם תחום הפעילות של המאגד תופס</w:t>
            </w:r>
            <w:r>
              <w:rPr>
                <w:rFonts w:cs="David" w:hint="cs"/>
                <w:color w:val="222222"/>
                <w:rtl/>
              </w:rPr>
              <w:t>ים</w:t>
            </w:r>
            <w:r w:rsidRPr="002568F3">
              <w:rPr>
                <w:rFonts w:cs="David"/>
                <w:color w:val="222222"/>
                <w:rtl/>
              </w:rPr>
              <w:t xml:space="preserve"> יותר מקום מאשר ישנו בטופס נספח ו</w:t>
            </w:r>
            <w:r>
              <w:rPr>
                <w:rFonts w:cs="David" w:hint="cs"/>
                <w:color w:val="222222"/>
                <w:rtl/>
              </w:rPr>
              <w:t>'</w:t>
            </w:r>
            <w:r w:rsidRPr="002568F3">
              <w:rPr>
                <w:rFonts w:cs="David"/>
                <w:color w:val="222222"/>
                <w:rtl/>
              </w:rPr>
              <w:t>. לפיכך מב</w:t>
            </w:r>
            <w:r>
              <w:rPr>
                <w:rFonts w:cs="David" w:hint="cs"/>
                <w:color w:val="222222"/>
                <w:rtl/>
              </w:rPr>
              <w:t>ו</w:t>
            </w:r>
            <w:r w:rsidRPr="002568F3">
              <w:rPr>
                <w:rFonts w:cs="David"/>
                <w:color w:val="222222"/>
                <w:rtl/>
              </w:rPr>
              <w:t>קש אישורכם להוסיף דף עד שניים לכל אחד מהסעיפים דלעיל .</w:t>
            </w:r>
          </w:p>
          <w:p w:rsidR="000A6627" w:rsidRPr="002568F3" w:rsidRDefault="000A6627" w:rsidP="002568F3">
            <w:pPr>
              <w:tabs>
                <w:tab w:val="left" w:pos="470"/>
              </w:tabs>
              <w:spacing w:before="40" w:after="40" w:line="276" w:lineRule="auto"/>
              <w:jc w:val="both"/>
              <w:rPr>
                <w:rFonts w:cs="David"/>
                <w:color w:val="222222"/>
                <w:rtl/>
              </w:rPr>
            </w:pPr>
          </w:p>
        </w:tc>
        <w:tc>
          <w:tcPr>
            <w:tcW w:w="3261" w:type="dxa"/>
          </w:tcPr>
          <w:p w:rsidR="000A6627" w:rsidRDefault="007B772B" w:rsidP="002568F3">
            <w:pPr>
              <w:tabs>
                <w:tab w:val="left" w:pos="470"/>
              </w:tabs>
              <w:spacing w:before="40" w:after="40" w:line="276" w:lineRule="auto"/>
              <w:jc w:val="both"/>
              <w:rPr>
                <w:rFonts w:cs="David"/>
                <w:color w:val="222222"/>
                <w:rtl/>
              </w:rPr>
            </w:pPr>
            <w:r w:rsidRPr="002568F3">
              <w:rPr>
                <w:rFonts w:cs="David" w:hint="eastAsia"/>
                <w:color w:val="222222"/>
                <w:rtl/>
              </w:rPr>
              <w:t>הבקשה</w:t>
            </w:r>
            <w:r w:rsidRPr="002568F3">
              <w:rPr>
                <w:rFonts w:cs="David"/>
                <w:color w:val="222222"/>
                <w:rtl/>
              </w:rPr>
              <w:t xml:space="preserve"> </w:t>
            </w:r>
            <w:r w:rsidRPr="002568F3">
              <w:rPr>
                <w:rFonts w:cs="David" w:hint="eastAsia"/>
                <w:color w:val="222222"/>
                <w:rtl/>
              </w:rPr>
              <w:t>איננה</w:t>
            </w:r>
            <w:r w:rsidRPr="002568F3">
              <w:rPr>
                <w:rFonts w:cs="David"/>
                <w:color w:val="222222"/>
                <w:rtl/>
              </w:rPr>
              <w:t xml:space="preserve"> </w:t>
            </w:r>
            <w:r w:rsidRPr="002568F3">
              <w:rPr>
                <w:rFonts w:cs="David" w:hint="eastAsia"/>
                <w:color w:val="222222"/>
                <w:rtl/>
              </w:rPr>
              <w:t>מקובלת</w:t>
            </w:r>
            <w:r w:rsidRPr="002568F3">
              <w:rPr>
                <w:rFonts w:cs="David"/>
                <w:color w:val="222222"/>
                <w:rtl/>
              </w:rPr>
              <w:t>.</w:t>
            </w:r>
          </w:p>
          <w:p w:rsidR="007B772B" w:rsidRPr="002568F3" w:rsidRDefault="007B772B" w:rsidP="002568F3">
            <w:pPr>
              <w:tabs>
                <w:tab w:val="left" w:pos="470"/>
              </w:tabs>
              <w:spacing w:before="40" w:after="40" w:line="276" w:lineRule="auto"/>
              <w:jc w:val="both"/>
              <w:rPr>
                <w:rFonts w:cs="David"/>
                <w:color w:val="222222"/>
                <w:rtl/>
              </w:rPr>
            </w:pPr>
            <w:r w:rsidRPr="002568F3">
              <w:rPr>
                <w:rFonts w:cs="David" w:hint="eastAsia"/>
                <w:color w:val="222222"/>
                <w:rtl/>
              </w:rPr>
              <w:t>המציעים</w:t>
            </w:r>
            <w:r w:rsidRPr="002568F3">
              <w:rPr>
                <w:rFonts w:cs="David"/>
                <w:color w:val="222222"/>
                <w:rtl/>
              </w:rPr>
              <w:t xml:space="preserve"> נדרשים </w:t>
            </w:r>
            <w:r w:rsidRPr="002568F3">
              <w:rPr>
                <w:rFonts w:cs="David" w:hint="eastAsia"/>
                <w:color w:val="222222"/>
                <w:rtl/>
              </w:rPr>
              <w:t>צריך</w:t>
            </w:r>
            <w:r w:rsidRPr="002568F3">
              <w:rPr>
                <w:rFonts w:cs="David"/>
                <w:color w:val="222222"/>
                <w:rtl/>
              </w:rPr>
              <w:t xml:space="preserve"> להתכנס למסגרת שנקבעה, </w:t>
            </w:r>
            <w:r>
              <w:rPr>
                <w:rFonts w:cs="David" w:hint="cs"/>
                <w:color w:val="222222"/>
                <w:rtl/>
              </w:rPr>
              <w:t>ו</w:t>
            </w:r>
            <w:r w:rsidRPr="002568F3">
              <w:rPr>
                <w:rFonts w:cs="David" w:hint="eastAsia"/>
                <w:color w:val="222222"/>
                <w:rtl/>
              </w:rPr>
              <w:t>לפרט</w:t>
            </w:r>
            <w:r w:rsidRPr="002568F3">
              <w:rPr>
                <w:rFonts w:cs="David"/>
                <w:color w:val="222222"/>
                <w:rtl/>
              </w:rPr>
              <w:t xml:space="preserve"> </w:t>
            </w:r>
            <w:r w:rsidRPr="002568F3">
              <w:rPr>
                <w:rFonts w:cs="David" w:hint="eastAsia"/>
                <w:color w:val="222222"/>
                <w:rtl/>
              </w:rPr>
              <w:t>את</w:t>
            </w:r>
            <w:r w:rsidRPr="002568F3">
              <w:rPr>
                <w:rFonts w:cs="David"/>
                <w:color w:val="222222"/>
                <w:rtl/>
              </w:rPr>
              <w:t xml:space="preserve"> </w:t>
            </w:r>
            <w:r w:rsidRPr="002568F3">
              <w:rPr>
                <w:rFonts w:cs="David" w:hint="eastAsia"/>
                <w:color w:val="222222"/>
                <w:rtl/>
              </w:rPr>
              <w:t>הפרטים</w:t>
            </w:r>
            <w:r w:rsidRPr="002568F3">
              <w:rPr>
                <w:rFonts w:cs="David"/>
                <w:color w:val="222222"/>
                <w:rtl/>
              </w:rPr>
              <w:t xml:space="preserve"> </w:t>
            </w:r>
            <w:r w:rsidRPr="002568F3">
              <w:rPr>
                <w:rFonts w:cs="David" w:hint="eastAsia"/>
                <w:color w:val="222222"/>
                <w:rtl/>
              </w:rPr>
              <w:t>היותר</w:t>
            </w:r>
            <w:r w:rsidRPr="002568F3">
              <w:rPr>
                <w:rFonts w:cs="David"/>
                <w:color w:val="222222"/>
                <w:rtl/>
              </w:rPr>
              <w:t xml:space="preserve"> </w:t>
            </w:r>
            <w:r w:rsidRPr="002568F3">
              <w:rPr>
                <w:rFonts w:cs="David" w:hint="eastAsia"/>
                <w:color w:val="222222"/>
                <w:rtl/>
              </w:rPr>
              <w:t>רלוונטיים</w:t>
            </w:r>
            <w:r w:rsidRPr="002568F3">
              <w:rPr>
                <w:rFonts w:cs="David"/>
                <w:color w:val="222222"/>
                <w:rtl/>
              </w:rPr>
              <w:t xml:space="preserve">, </w:t>
            </w:r>
            <w:r w:rsidRPr="002568F3">
              <w:rPr>
                <w:rFonts w:cs="David" w:hint="eastAsia"/>
                <w:color w:val="222222"/>
                <w:rtl/>
              </w:rPr>
              <w:t>שיצביעו</w:t>
            </w:r>
            <w:r w:rsidRPr="002568F3">
              <w:rPr>
                <w:rFonts w:cs="David"/>
                <w:color w:val="222222"/>
                <w:rtl/>
              </w:rPr>
              <w:t xml:space="preserve"> </w:t>
            </w:r>
            <w:r w:rsidRPr="002568F3">
              <w:rPr>
                <w:rFonts w:cs="David" w:hint="eastAsia"/>
                <w:color w:val="222222"/>
                <w:rtl/>
              </w:rPr>
              <w:t>על</w:t>
            </w:r>
            <w:r w:rsidRPr="002568F3">
              <w:rPr>
                <w:rFonts w:cs="David"/>
                <w:color w:val="222222"/>
                <w:rtl/>
              </w:rPr>
              <w:t xml:space="preserve"> </w:t>
            </w:r>
            <w:r w:rsidRPr="002568F3">
              <w:rPr>
                <w:rFonts w:cs="David" w:hint="eastAsia"/>
                <w:color w:val="222222"/>
                <w:rtl/>
              </w:rPr>
              <w:t>הוותק</w:t>
            </w:r>
            <w:r w:rsidRPr="002568F3">
              <w:rPr>
                <w:rFonts w:cs="David"/>
                <w:color w:val="222222"/>
                <w:rtl/>
              </w:rPr>
              <w:t xml:space="preserve"> </w:t>
            </w:r>
            <w:r w:rsidRPr="002568F3">
              <w:rPr>
                <w:rFonts w:cs="David" w:hint="eastAsia"/>
                <w:color w:val="222222"/>
                <w:rtl/>
              </w:rPr>
              <w:t>והניסיון</w:t>
            </w:r>
            <w:r w:rsidRPr="002568F3">
              <w:rPr>
                <w:rFonts w:cs="David"/>
                <w:color w:val="222222"/>
                <w:rtl/>
              </w:rPr>
              <w:t xml:space="preserve"> </w:t>
            </w:r>
            <w:r w:rsidRPr="002568F3">
              <w:rPr>
                <w:rFonts w:cs="David" w:hint="eastAsia"/>
                <w:color w:val="222222"/>
                <w:rtl/>
              </w:rPr>
              <w:t>הנדרשים</w:t>
            </w:r>
            <w:r>
              <w:rPr>
                <w:rFonts w:cs="David" w:hint="cs"/>
                <w:color w:val="222222"/>
                <w:rtl/>
              </w:rPr>
              <w:t xml:space="preserve"> במסגרת זו.</w:t>
            </w:r>
          </w:p>
        </w:tc>
      </w:tr>
      <w:tr w:rsidR="000A6627" w:rsidRPr="00AE18C0" w:rsidTr="00843F10">
        <w:tc>
          <w:tcPr>
            <w:tcW w:w="14066" w:type="dxa"/>
            <w:gridSpan w:val="4"/>
            <w:shd w:val="clear" w:color="auto" w:fill="93E2FF" w:themeFill="accent6" w:themeFillTint="66"/>
            <w:vAlign w:val="center"/>
          </w:tcPr>
          <w:p w:rsidR="000A6627" w:rsidRPr="000C3EDE" w:rsidRDefault="000859C0" w:rsidP="002568F3">
            <w:pPr>
              <w:tabs>
                <w:tab w:val="left" w:pos="470"/>
              </w:tabs>
              <w:spacing w:before="40" w:after="40" w:line="276" w:lineRule="auto"/>
              <w:jc w:val="both"/>
              <w:rPr>
                <w:rFonts w:cs="David"/>
                <w:b/>
                <w:bCs/>
                <w:sz w:val="24"/>
                <w:szCs w:val="24"/>
                <w:rtl/>
              </w:rPr>
            </w:pPr>
            <w:r w:rsidRPr="000C3EDE">
              <w:rPr>
                <w:rFonts w:cs="David" w:hint="cs"/>
                <w:b/>
                <w:bCs/>
                <w:sz w:val="24"/>
                <w:szCs w:val="24"/>
                <w:rtl/>
              </w:rPr>
              <w:t>כללי</w:t>
            </w:r>
          </w:p>
        </w:tc>
      </w:tr>
      <w:tr w:rsidR="000A6627" w:rsidRPr="00AE18C0" w:rsidTr="00843F10">
        <w:tc>
          <w:tcPr>
            <w:tcW w:w="844" w:type="dxa"/>
            <w:vAlign w:val="center"/>
          </w:tcPr>
          <w:p w:rsidR="000A6627" w:rsidRPr="00AE18C0" w:rsidRDefault="000A6627" w:rsidP="002F7100">
            <w:pPr>
              <w:pStyle w:val="a"/>
              <w:numPr>
                <w:ilvl w:val="0"/>
                <w:numId w:val="4"/>
              </w:numPr>
              <w:tabs>
                <w:tab w:val="left" w:pos="470"/>
              </w:tabs>
              <w:spacing w:after="120" w:line="240" w:lineRule="exact"/>
              <w:rPr>
                <w:rFonts w:cs="David"/>
                <w:sz w:val="24"/>
                <w:szCs w:val="24"/>
                <w:rtl/>
              </w:rPr>
            </w:pPr>
          </w:p>
        </w:tc>
        <w:tc>
          <w:tcPr>
            <w:tcW w:w="1843" w:type="dxa"/>
            <w:vAlign w:val="center"/>
          </w:tcPr>
          <w:p w:rsidR="000A6627" w:rsidRPr="00AE18C0" w:rsidRDefault="000A6627" w:rsidP="00C3669D">
            <w:pPr>
              <w:tabs>
                <w:tab w:val="left" w:pos="470"/>
              </w:tabs>
              <w:spacing w:before="40" w:after="40" w:line="276" w:lineRule="auto"/>
              <w:jc w:val="center"/>
              <w:rPr>
                <w:rFonts w:cs="David"/>
                <w:sz w:val="24"/>
                <w:szCs w:val="24"/>
                <w:rtl/>
              </w:rPr>
            </w:pPr>
          </w:p>
        </w:tc>
        <w:tc>
          <w:tcPr>
            <w:tcW w:w="8118" w:type="dxa"/>
            <w:vAlign w:val="bottom"/>
          </w:tcPr>
          <w:p w:rsidR="000859C0" w:rsidRPr="002568F3" w:rsidRDefault="000859C0" w:rsidP="002568F3">
            <w:pPr>
              <w:jc w:val="both"/>
              <w:rPr>
                <w:rFonts w:cs="David"/>
                <w:color w:val="222222"/>
              </w:rPr>
            </w:pPr>
            <w:r>
              <w:rPr>
                <w:rFonts w:cs="David" w:hint="cs"/>
                <w:color w:val="222222"/>
                <w:rtl/>
              </w:rPr>
              <w:t xml:space="preserve">באתר רשות החדשנות, </w:t>
            </w:r>
            <w:r w:rsidRPr="002568F3">
              <w:rPr>
                <w:rFonts w:cs="David"/>
                <w:color w:val="222222"/>
                <w:rtl/>
              </w:rPr>
              <w:t>בדף "מכרז פומבי דו שלבי מס. 03.2017 לקבלת שירותים לניהול מאגדים"</w:t>
            </w:r>
            <w:r>
              <w:rPr>
                <w:rFonts w:cs="David" w:hint="cs"/>
                <w:color w:val="222222"/>
                <w:rtl/>
              </w:rPr>
              <w:t>,</w:t>
            </w:r>
            <w:r w:rsidRPr="002568F3">
              <w:rPr>
                <w:rFonts w:cs="David"/>
                <w:color w:val="222222"/>
                <w:rtl/>
              </w:rPr>
              <w:t xml:space="preserve"> הקישור ל"</w:t>
            </w:r>
            <w:hyperlink r:id="rId8" w:history="1">
              <w:r w:rsidRPr="002568F3">
                <w:rPr>
                  <w:rFonts w:cs="David"/>
                  <w:color w:val="222222"/>
                  <w:rtl/>
                </w:rPr>
                <w:t>מסמכי מכרז מנהל מאגדים</w:t>
              </w:r>
            </w:hyperlink>
            <w:r>
              <w:rPr>
                <w:rFonts w:cs="David"/>
                <w:color w:val="222222"/>
                <w:rtl/>
              </w:rPr>
              <w:t>" מוביל ל"הסכם נספח"</w:t>
            </w:r>
            <w:r>
              <w:rPr>
                <w:rFonts w:cs="David" w:hint="cs"/>
                <w:color w:val="222222"/>
                <w:rtl/>
              </w:rPr>
              <w:t xml:space="preserve">. </w:t>
            </w:r>
            <w:r w:rsidRPr="002568F3">
              <w:rPr>
                <w:rFonts w:cs="David"/>
                <w:color w:val="222222"/>
                <w:rtl/>
              </w:rPr>
              <w:t>אודה על תיקון התקלה, על מנת שאפשר יהיה למלא את מסמכי המכרז.</w:t>
            </w:r>
          </w:p>
          <w:p w:rsidR="000A6627" w:rsidRPr="002568F3" w:rsidRDefault="000A6627" w:rsidP="00C3669D">
            <w:pPr>
              <w:tabs>
                <w:tab w:val="left" w:pos="470"/>
              </w:tabs>
              <w:spacing w:before="40" w:after="40" w:line="276" w:lineRule="auto"/>
              <w:rPr>
                <w:rFonts w:cs="David"/>
                <w:color w:val="222222"/>
                <w:rtl/>
              </w:rPr>
            </w:pPr>
          </w:p>
        </w:tc>
        <w:tc>
          <w:tcPr>
            <w:tcW w:w="3261" w:type="dxa"/>
          </w:tcPr>
          <w:p w:rsidR="000A6627" w:rsidRPr="002568F3" w:rsidRDefault="000859C0" w:rsidP="002568F3">
            <w:pPr>
              <w:tabs>
                <w:tab w:val="left" w:pos="470"/>
              </w:tabs>
              <w:spacing w:before="40" w:after="40" w:line="276" w:lineRule="auto"/>
              <w:jc w:val="both"/>
              <w:rPr>
                <w:rFonts w:cs="David"/>
                <w:color w:val="222222"/>
                <w:rtl/>
              </w:rPr>
            </w:pPr>
            <w:r>
              <w:rPr>
                <w:rFonts w:cs="David" w:hint="eastAsia"/>
                <w:color w:val="222222"/>
                <w:rtl/>
              </w:rPr>
              <w:t>התק</w:t>
            </w:r>
            <w:r>
              <w:rPr>
                <w:rFonts w:cs="David" w:hint="cs"/>
                <w:color w:val="222222"/>
                <w:rtl/>
              </w:rPr>
              <w:t>ל</w:t>
            </w:r>
            <w:r w:rsidRPr="002568F3">
              <w:rPr>
                <w:rFonts w:cs="David" w:hint="eastAsia"/>
                <w:color w:val="222222"/>
                <w:rtl/>
              </w:rPr>
              <w:t>ה</w:t>
            </w:r>
            <w:r w:rsidRPr="002568F3">
              <w:rPr>
                <w:rFonts w:cs="David"/>
                <w:color w:val="222222"/>
                <w:rtl/>
              </w:rPr>
              <w:t xml:space="preserve"> </w:t>
            </w:r>
            <w:r w:rsidRPr="002568F3">
              <w:rPr>
                <w:rFonts w:cs="David" w:hint="eastAsia"/>
                <w:color w:val="222222"/>
                <w:rtl/>
              </w:rPr>
              <w:t>תוקנה</w:t>
            </w:r>
            <w:r w:rsidRPr="002568F3">
              <w:rPr>
                <w:rFonts w:cs="David"/>
                <w:color w:val="222222"/>
                <w:rtl/>
              </w:rPr>
              <w:t xml:space="preserve"> </w:t>
            </w:r>
            <w:r w:rsidRPr="002568F3">
              <w:rPr>
                <w:rFonts w:cs="David" w:hint="eastAsia"/>
                <w:color w:val="222222"/>
                <w:rtl/>
              </w:rPr>
              <w:t>יום</w:t>
            </w:r>
            <w:r w:rsidRPr="002568F3">
              <w:rPr>
                <w:rFonts w:cs="David"/>
                <w:color w:val="222222"/>
                <w:rtl/>
              </w:rPr>
              <w:t xml:space="preserve"> </w:t>
            </w:r>
            <w:r w:rsidRPr="002568F3">
              <w:rPr>
                <w:rFonts w:cs="David" w:hint="eastAsia"/>
                <w:color w:val="222222"/>
                <w:rtl/>
              </w:rPr>
              <w:t>לאחר</w:t>
            </w:r>
            <w:r w:rsidRPr="002568F3">
              <w:rPr>
                <w:rFonts w:cs="David"/>
                <w:color w:val="222222"/>
                <w:rtl/>
              </w:rPr>
              <w:t xml:space="preserve"> </w:t>
            </w:r>
            <w:r w:rsidRPr="002568F3">
              <w:rPr>
                <w:rFonts w:cs="David" w:hint="eastAsia"/>
                <w:color w:val="222222"/>
                <w:rtl/>
              </w:rPr>
              <w:t>פרסום</w:t>
            </w:r>
            <w:r w:rsidRPr="002568F3">
              <w:rPr>
                <w:rFonts w:cs="David"/>
                <w:color w:val="222222"/>
                <w:rtl/>
              </w:rPr>
              <w:t xml:space="preserve"> </w:t>
            </w:r>
            <w:r w:rsidRPr="002568F3">
              <w:rPr>
                <w:rFonts w:cs="David" w:hint="eastAsia"/>
                <w:color w:val="222222"/>
                <w:rtl/>
              </w:rPr>
              <w:t>המכרז</w:t>
            </w:r>
            <w:r w:rsidRPr="002568F3">
              <w:rPr>
                <w:rFonts w:cs="David"/>
                <w:color w:val="222222"/>
                <w:rtl/>
              </w:rPr>
              <w:t xml:space="preserve"> </w:t>
            </w:r>
            <w:r w:rsidRPr="002568F3">
              <w:rPr>
                <w:rFonts w:cs="David" w:hint="eastAsia"/>
                <w:color w:val="222222"/>
                <w:rtl/>
              </w:rPr>
              <w:t>באתר</w:t>
            </w:r>
            <w:r w:rsidRPr="002568F3">
              <w:rPr>
                <w:rFonts w:cs="David"/>
                <w:color w:val="222222"/>
                <w:rtl/>
              </w:rPr>
              <w:t xml:space="preserve"> </w:t>
            </w:r>
            <w:r w:rsidRPr="002568F3">
              <w:rPr>
                <w:rFonts w:cs="David" w:hint="eastAsia"/>
                <w:color w:val="222222"/>
                <w:rtl/>
              </w:rPr>
              <w:t>הרשות</w:t>
            </w:r>
            <w:r w:rsidRPr="002568F3">
              <w:rPr>
                <w:rFonts w:cs="David"/>
                <w:color w:val="222222"/>
                <w:rtl/>
              </w:rPr>
              <w:t>.</w:t>
            </w:r>
          </w:p>
        </w:tc>
      </w:tr>
      <w:tr w:rsidR="000A6627" w:rsidRPr="00AE18C0" w:rsidTr="00843F10">
        <w:tc>
          <w:tcPr>
            <w:tcW w:w="844" w:type="dxa"/>
            <w:vAlign w:val="center"/>
          </w:tcPr>
          <w:p w:rsidR="000A6627" w:rsidRPr="00AE18C0" w:rsidRDefault="000A6627" w:rsidP="002F7100">
            <w:pPr>
              <w:pStyle w:val="a"/>
              <w:numPr>
                <w:ilvl w:val="0"/>
                <w:numId w:val="4"/>
              </w:numPr>
              <w:tabs>
                <w:tab w:val="left" w:pos="470"/>
              </w:tabs>
              <w:spacing w:after="120" w:line="240" w:lineRule="exact"/>
              <w:rPr>
                <w:rFonts w:cs="David"/>
                <w:sz w:val="24"/>
                <w:szCs w:val="24"/>
                <w:rtl/>
              </w:rPr>
            </w:pPr>
          </w:p>
        </w:tc>
        <w:tc>
          <w:tcPr>
            <w:tcW w:w="1843" w:type="dxa"/>
            <w:vAlign w:val="center"/>
          </w:tcPr>
          <w:p w:rsidR="000A6627" w:rsidRPr="00AE18C0" w:rsidRDefault="000A6627" w:rsidP="00C3669D">
            <w:pPr>
              <w:tabs>
                <w:tab w:val="left" w:pos="470"/>
              </w:tabs>
              <w:spacing w:before="40" w:after="40" w:line="276" w:lineRule="auto"/>
              <w:jc w:val="center"/>
              <w:rPr>
                <w:rFonts w:cs="David"/>
                <w:sz w:val="24"/>
                <w:szCs w:val="24"/>
                <w:rtl/>
              </w:rPr>
            </w:pPr>
          </w:p>
        </w:tc>
        <w:tc>
          <w:tcPr>
            <w:tcW w:w="8118" w:type="dxa"/>
            <w:vAlign w:val="bottom"/>
          </w:tcPr>
          <w:p w:rsidR="000A6627" w:rsidRPr="002568F3" w:rsidRDefault="001D263F" w:rsidP="00C3669D">
            <w:pPr>
              <w:tabs>
                <w:tab w:val="left" w:pos="470"/>
              </w:tabs>
              <w:spacing w:before="40" w:after="40" w:line="276" w:lineRule="auto"/>
              <w:rPr>
                <w:rFonts w:cs="David"/>
                <w:color w:val="222222"/>
                <w:rtl/>
              </w:rPr>
            </w:pPr>
            <w:r w:rsidRPr="002568F3">
              <w:rPr>
                <w:rFonts w:cs="David"/>
                <w:color w:val="222222"/>
                <w:rtl/>
              </w:rPr>
              <w:t>מה פירוש מכרז דו שלבי</w:t>
            </w:r>
            <w:r>
              <w:rPr>
                <w:rFonts w:cs="David" w:hint="cs"/>
                <w:color w:val="222222"/>
                <w:rtl/>
              </w:rPr>
              <w:t>?</w:t>
            </w:r>
          </w:p>
        </w:tc>
        <w:tc>
          <w:tcPr>
            <w:tcW w:w="3261" w:type="dxa"/>
          </w:tcPr>
          <w:p w:rsidR="000A6627" w:rsidRPr="002568F3" w:rsidRDefault="001D263F" w:rsidP="002568F3">
            <w:pPr>
              <w:tabs>
                <w:tab w:val="left" w:pos="470"/>
              </w:tabs>
              <w:spacing w:before="40" w:after="40" w:line="276" w:lineRule="auto"/>
              <w:jc w:val="both"/>
              <w:rPr>
                <w:rFonts w:cs="David"/>
                <w:color w:val="222222"/>
                <w:rtl/>
              </w:rPr>
            </w:pPr>
            <w:r w:rsidRPr="002568F3">
              <w:rPr>
                <w:rFonts w:cs="David" w:hint="eastAsia"/>
                <w:color w:val="222222"/>
                <w:rtl/>
              </w:rPr>
              <w:t>מכרז</w:t>
            </w:r>
            <w:r w:rsidRPr="002568F3">
              <w:rPr>
                <w:rFonts w:cs="David"/>
                <w:color w:val="222222"/>
                <w:rtl/>
              </w:rPr>
              <w:t xml:space="preserve"> פומבי עם בחינה דו-שלבית, לפי </w:t>
            </w:r>
            <w:r>
              <w:rPr>
                <w:rFonts w:cs="David" w:hint="cs"/>
                <w:color w:val="222222"/>
                <w:rtl/>
              </w:rPr>
              <w:t>תקנה 17ד. לתקנות חובת המכרזים, תשנ"ג-1993, הכולל הגשה נפרדת של הצעת המחיר מיתר חלקי ההצעה, כאשר הצעות המחיר תיפתחנה רק לאחר מתן ניקוד האיכות לכל ההצעות.</w:t>
            </w:r>
          </w:p>
        </w:tc>
      </w:tr>
      <w:tr w:rsidR="00EB7AF3" w:rsidRPr="00AE18C0" w:rsidTr="00843F10">
        <w:tc>
          <w:tcPr>
            <w:tcW w:w="844" w:type="dxa"/>
            <w:vAlign w:val="center"/>
          </w:tcPr>
          <w:p w:rsidR="00EB7AF3" w:rsidRPr="00AE18C0" w:rsidRDefault="00EB7AF3" w:rsidP="002F7100">
            <w:pPr>
              <w:pStyle w:val="a"/>
              <w:numPr>
                <w:ilvl w:val="0"/>
                <w:numId w:val="4"/>
              </w:numPr>
              <w:tabs>
                <w:tab w:val="left" w:pos="470"/>
              </w:tabs>
              <w:spacing w:after="120" w:line="240" w:lineRule="exact"/>
              <w:rPr>
                <w:rFonts w:cs="David"/>
                <w:sz w:val="24"/>
                <w:szCs w:val="24"/>
                <w:rtl/>
              </w:rPr>
            </w:pPr>
          </w:p>
        </w:tc>
        <w:tc>
          <w:tcPr>
            <w:tcW w:w="1843" w:type="dxa"/>
            <w:vAlign w:val="center"/>
          </w:tcPr>
          <w:p w:rsidR="00EB7AF3" w:rsidRPr="00AE18C0" w:rsidRDefault="00EB7AF3" w:rsidP="00C3669D">
            <w:pPr>
              <w:tabs>
                <w:tab w:val="left" w:pos="470"/>
              </w:tabs>
              <w:spacing w:before="40" w:after="40" w:line="276" w:lineRule="auto"/>
              <w:jc w:val="center"/>
              <w:rPr>
                <w:rFonts w:cs="David"/>
                <w:sz w:val="24"/>
                <w:szCs w:val="24"/>
                <w:rtl/>
              </w:rPr>
            </w:pPr>
          </w:p>
        </w:tc>
        <w:tc>
          <w:tcPr>
            <w:tcW w:w="8118" w:type="dxa"/>
          </w:tcPr>
          <w:p w:rsidR="00EB7AF3" w:rsidRPr="00EB7AF3" w:rsidRDefault="00EB7AF3" w:rsidP="00C3669D">
            <w:pPr>
              <w:tabs>
                <w:tab w:val="left" w:pos="470"/>
              </w:tabs>
              <w:spacing w:before="40" w:after="40" w:line="276" w:lineRule="auto"/>
              <w:rPr>
                <w:rFonts w:cs="David"/>
                <w:color w:val="222222"/>
                <w:rtl/>
              </w:rPr>
            </w:pPr>
            <w:r w:rsidRPr="002568F3">
              <w:rPr>
                <w:rFonts w:cs="David" w:hint="cs"/>
                <w:color w:val="222222"/>
                <w:rtl/>
              </w:rPr>
              <w:t>האם</w:t>
            </w:r>
            <w:r w:rsidRPr="002568F3">
              <w:rPr>
                <w:rFonts w:cs="David"/>
                <w:color w:val="222222"/>
                <w:rtl/>
              </w:rPr>
              <w:t xml:space="preserve"> </w:t>
            </w:r>
            <w:r w:rsidRPr="002568F3">
              <w:rPr>
                <w:rFonts w:cs="David" w:hint="cs"/>
                <w:color w:val="222222"/>
                <w:rtl/>
              </w:rPr>
              <w:t>ניתן</w:t>
            </w:r>
            <w:r w:rsidRPr="002568F3">
              <w:rPr>
                <w:rFonts w:cs="David"/>
                <w:color w:val="222222"/>
                <w:rtl/>
              </w:rPr>
              <w:t xml:space="preserve"> </w:t>
            </w:r>
            <w:r w:rsidRPr="002568F3">
              <w:rPr>
                <w:rFonts w:cs="David" w:hint="cs"/>
                <w:color w:val="222222"/>
                <w:rtl/>
              </w:rPr>
              <w:t>לשלוח</w:t>
            </w:r>
            <w:r w:rsidRPr="002568F3">
              <w:rPr>
                <w:rFonts w:cs="David"/>
                <w:color w:val="222222"/>
                <w:rtl/>
              </w:rPr>
              <w:t xml:space="preserve"> </w:t>
            </w:r>
            <w:r w:rsidRPr="002568F3">
              <w:rPr>
                <w:rFonts w:cs="David" w:hint="cs"/>
                <w:color w:val="222222"/>
                <w:rtl/>
              </w:rPr>
              <w:t>את</w:t>
            </w:r>
            <w:r w:rsidRPr="002568F3">
              <w:rPr>
                <w:rFonts w:cs="David"/>
                <w:color w:val="222222"/>
                <w:rtl/>
              </w:rPr>
              <w:t xml:space="preserve"> </w:t>
            </w:r>
            <w:r w:rsidRPr="002568F3">
              <w:rPr>
                <w:rFonts w:cs="David" w:hint="cs"/>
                <w:color w:val="222222"/>
                <w:rtl/>
              </w:rPr>
              <w:t>מסמכי</w:t>
            </w:r>
            <w:r w:rsidRPr="002568F3">
              <w:rPr>
                <w:rFonts w:cs="David"/>
                <w:color w:val="222222"/>
                <w:rtl/>
              </w:rPr>
              <w:t xml:space="preserve"> </w:t>
            </w:r>
            <w:r w:rsidRPr="002568F3">
              <w:rPr>
                <w:rFonts w:cs="David" w:hint="cs"/>
                <w:color w:val="222222"/>
                <w:rtl/>
              </w:rPr>
              <w:t>המכרז</w:t>
            </w:r>
            <w:r w:rsidRPr="002568F3">
              <w:rPr>
                <w:rFonts w:cs="David"/>
                <w:color w:val="222222"/>
                <w:rtl/>
              </w:rPr>
              <w:t xml:space="preserve"> </w:t>
            </w:r>
            <w:r w:rsidRPr="002568F3">
              <w:rPr>
                <w:rFonts w:cs="David" w:hint="cs"/>
                <w:color w:val="222222"/>
                <w:rtl/>
              </w:rPr>
              <w:t>במייל</w:t>
            </w:r>
            <w:r w:rsidRPr="002568F3">
              <w:rPr>
                <w:rFonts w:cs="David"/>
                <w:color w:val="222222"/>
                <w:rtl/>
              </w:rPr>
              <w:t>?</w:t>
            </w:r>
          </w:p>
        </w:tc>
        <w:tc>
          <w:tcPr>
            <w:tcW w:w="3261" w:type="dxa"/>
          </w:tcPr>
          <w:p w:rsidR="00EB7AF3" w:rsidRPr="002568F3" w:rsidRDefault="00EB7AF3" w:rsidP="002568F3">
            <w:pPr>
              <w:tabs>
                <w:tab w:val="left" w:pos="470"/>
              </w:tabs>
              <w:spacing w:before="40" w:after="40" w:line="276" w:lineRule="auto"/>
              <w:jc w:val="both"/>
              <w:rPr>
                <w:rFonts w:cs="David"/>
                <w:color w:val="222222"/>
                <w:rtl/>
              </w:rPr>
            </w:pPr>
            <w:r w:rsidRPr="002568F3">
              <w:rPr>
                <w:rFonts w:cs="David" w:hint="cs"/>
                <w:color w:val="222222"/>
                <w:rtl/>
              </w:rPr>
              <w:t xml:space="preserve">לא, </w:t>
            </w:r>
            <w:r>
              <w:rPr>
                <w:rFonts w:cs="David" w:hint="cs"/>
                <w:color w:val="222222"/>
                <w:rtl/>
              </w:rPr>
              <w:t>נדרש</w:t>
            </w:r>
            <w:r w:rsidRPr="002568F3">
              <w:rPr>
                <w:rFonts w:cs="David" w:hint="cs"/>
                <w:color w:val="222222"/>
                <w:rtl/>
              </w:rPr>
              <w:t xml:space="preserve"> ל</w:t>
            </w:r>
            <w:r>
              <w:rPr>
                <w:rFonts w:cs="David" w:hint="cs"/>
                <w:color w:val="222222"/>
                <w:rtl/>
              </w:rPr>
              <w:t xml:space="preserve">הגיש את ההצעה בתיבת המכרזים של הרשות בתוך מעטפה סגורה, בהתאם למפורט בסעיף </w:t>
            </w:r>
            <w:r w:rsidR="002A579C">
              <w:rPr>
                <w:rFonts w:cs="David" w:hint="cs"/>
                <w:color w:val="222222"/>
                <w:rtl/>
              </w:rPr>
              <w:t>20 למסמכי המכרז.</w:t>
            </w:r>
          </w:p>
        </w:tc>
      </w:tr>
    </w:tbl>
    <w:p w:rsidR="002F7100" w:rsidRPr="00AE18C0" w:rsidRDefault="002F7100" w:rsidP="00B35951">
      <w:pPr>
        <w:pStyle w:val="a"/>
        <w:numPr>
          <w:ilvl w:val="0"/>
          <w:numId w:val="3"/>
        </w:numPr>
        <w:spacing w:line="360" w:lineRule="auto"/>
        <w:ind w:left="-64" w:hanging="270"/>
        <w:rPr>
          <w:rFonts w:cs="David"/>
          <w:sz w:val="24"/>
          <w:szCs w:val="24"/>
        </w:rPr>
      </w:pPr>
      <w:r w:rsidRPr="00AE18C0">
        <w:rPr>
          <w:rFonts w:cs="David" w:hint="cs"/>
          <w:sz w:val="24"/>
          <w:szCs w:val="24"/>
          <w:rtl/>
        </w:rPr>
        <w:t>בכל מקרה של סתירה בין האמור במסמך זה ובין האמור במסמכי המכרז, לרבות ה</w:t>
      </w:r>
      <w:r w:rsidR="00B35951">
        <w:rPr>
          <w:rFonts w:cs="David" w:hint="cs"/>
          <w:sz w:val="24"/>
          <w:szCs w:val="24"/>
          <w:rtl/>
        </w:rPr>
        <w:t xml:space="preserve">סכם ההתקשרות, </w:t>
      </w:r>
      <w:r w:rsidRPr="00AE18C0">
        <w:rPr>
          <w:rFonts w:cs="David" w:hint="cs"/>
          <w:sz w:val="24"/>
          <w:szCs w:val="24"/>
          <w:rtl/>
        </w:rPr>
        <w:t>על נספחי</w:t>
      </w:r>
      <w:r w:rsidR="00B35951">
        <w:rPr>
          <w:rFonts w:cs="David" w:hint="cs"/>
          <w:sz w:val="24"/>
          <w:szCs w:val="24"/>
          <w:rtl/>
        </w:rPr>
        <w:t>הם</w:t>
      </w:r>
      <w:r w:rsidRPr="00AE18C0">
        <w:rPr>
          <w:rFonts w:cs="David" w:hint="cs"/>
          <w:sz w:val="24"/>
          <w:szCs w:val="24"/>
          <w:rtl/>
        </w:rPr>
        <w:t>, יגבר האמור במסמך זה.</w:t>
      </w:r>
    </w:p>
    <w:p w:rsidR="002F7100" w:rsidRPr="00AE18C0" w:rsidRDefault="002F7100" w:rsidP="002F7100">
      <w:pPr>
        <w:pStyle w:val="a"/>
        <w:numPr>
          <w:ilvl w:val="0"/>
          <w:numId w:val="3"/>
        </w:numPr>
        <w:spacing w:line="360" w:lineRule="auto"/>
        <w:ind w:left="-64" w:hanging="270"/>
        <w:rPr>
          <w:rFonts w:cs="David"/>
          <w:sz w:val="24"/>
          <w:szCs w:val="24"/>
          <w:rtl/>
        </w:rPr>
      </w:pPr>
      <w:r w:rsidRPr="00AE18C0">
        <w:rPr>
          <w:rFonts w:cs="David" w:hint="cs"/>
          <w:sz w:val="24"/>
          <w:szCs w:val="24"/>
          <w:rtl/>
        </w:rPr>
        <w:t>מסמך זה מהווה חלק בלתי נפרד ממסמכי המכרז.</w:t>
      </w:r>
    </w:p>
    <w:p w:rsidR="00C47A00" w:rsidRPr="002F7100" w:rsidRDefault="002F7100" w:rsidP="00843F10">
      <w:pPr>
        <w:pStyle w:val="1"/>
        <w:rPr>
          <w:rtl/>
        </w:rPr>
      </w:pPr>
      <w:r w:rsidRPr="00AE18C0">
        <w:rPr>
          <w:rFonts w:hint="cs"/>
          <w:rtl/>
        </w:rPr>
        <w:tab/>
      </w:r>
      <w:r w:rsidRPr="00AE18C0">
        <w:rPr>
          <w:rFonts w:hint="cs"/>
          <w:rtl/>
        </w:rPr>
        <w:tab/>
      </w:r>
      <w:r w:rsidRPr="00AE18C0">
        <w:rPr>
          <w:rFonts w:hint="cs"/>
          <w:rtl/>
        </w:rPr>
        <w:tab/>
      </w:r>
    </w:p>
    <w:sectPr w:rsidR="00C47A00" w:rsidRPr="002F7100" w:rsidSect="00882AD5">
      <w:headerReference w:type="default" r:id="rId9"/>
      <w:footerReference w:type="default" r:id="rId10"/>
      <w:pgSz w:w="16838" w:h="11906" w:orient="landscape" w:code="9"/>
      <w:pgMar w:top="1560" w:right="1440" w:bottom="1803" w:left="1440"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276" w:rsidRDefault="00293276" w:rsidP="00C10F51">
      <w:r>
        <w:separator/>
      </w:r>
    </w:p>
  </w:endnote>
  <w:endnote w:type="continuationSeparator" w:id="0">
    <w:p w:rsidR="00293276" w:rsidRDefault="00293276" w:rsidP="00C10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embedRegular r:id="rId1" w:fontKey="{9E1B3579-4049-429A-B114-247831366C59}"/>
    <w:embedBold r:id="rId2" w:fontKey="{57D543A1-8BAA-437D-9BFE-FA6B76E157DD}"/>
  </w:font>
  <w:font w:name="Tahoma">
    <w:panose1 w:val="020B0604030504040204"/>
    <w:charset w:val="00"/>
    <w:family w:val="swiss"/>
    <w:pitch w:val="variable"/>
    <w:sig w:usb0="E1002EFF" w:usb1="C000605B" w:usb2="00000029" w:usb3="00000000" w:csb0="000101FF" w:csb1="00000000"/>
    <w:embedRegular r:id="rId3" w:fontKey="{F76315B0-A999-4AD1-BC27-79124AAC54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40A" w:rsidRDefault="00C3240A" w:rsidP="00C3240A">
    <w:pPr>
      <w:pStyle w:val="a6"/>
      <w:rPr>
        <w:rtl/>
      </w:rPr>
    </w:pPr>
    <w:r>
      <w:rPr>
        <w:noProof/>
        <w:rtl/>
      </w:rPr>
      <w:drawing>
        <wp:inline distT="0" distB="0" distL="0" distR="0" wp14:anchorId="7FB527E0" wp14:editId="63C7C6C4">
          <wp:extent cx="219475" cy="151468"/>
          <wp:effectExtent l="0" t="0" r="0" b="1270"/>
          <wp:docPr id="3" name="תמונה 3" title="חץ פרטי קש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_Contact Arrow.png"/>
                  <pic:cNvPicPr/>
                </pic:nvPicPr>
                <pic:blipFill>
                  <a:blip r:embed="rId1">
                    <a:extLst>
                      <a:ext uri="{28A0092B-C50C-407E-A947-70E740481C1C}">
                        <a14:useLocalDpi xmlns:a14="http://schemas.microsoft.com/office/drawing/2010/main" val="0"/>
                      </a:ext>
                    </a:extLst>
                  </a:blip>
                  <a:stretch>
                    <a:fillRect/>
                  </a:stretch>
                </pic:blipFill>
                <pic:spPr>
                  <a:xfrm>
                    <a:off x="0" y="0"/>
                    <a:ext cx="219475" cy="151468"/>
                  </a:xfrm>
                  <a:prstGeom prst="rect">
                    <a:avLst/>
                  </a:prstGeom>
                </pic:spPr>
              </pic:pic>
            </a:graphicData>
          </a:graphic>
        </wp:inline>
      </w:drawing>
    </w:r>
  </w:p>
  <w:p w:rsidR="00C3240A" w:rsidRPr="00C3240A" w:rsidRDefault="00C3240A" w:rsidP="009743CA">
    <w:pPr>
      <w:pStyle w:val="a6"/>
      <w:spacing w:before="120"/>
      <w:rPr>
        <w:rtl/>
      </w:rPr>
    </w:pPr>
    <w:r w:rsidRPr="00C3240A">
      <w:rPr>
        <w:rtl/>
      </w:rPr>
      <w:t>הרשות הלאומית לחדשנות טכנולוגית</w:t>
    </w:r>
  </w:p>
  <w:p w:rsidR="00C3240A" w:rsidRPr="00C3240A" w:rsidRDefault="00C3240A" w:rsidP="00C3240A">
    <w:pPr>
      <w:pStyle w:val="a6"/>
    </w:pPr>
    <w:r w:rsidRPr="00C3240A">
      <w:rPr>
        <w:rFonts w:hint="cs"/>
        <w:rtl/>
      </w:rPr>
      <w:t xml:space="preserve">טלפון: </w:t>
    </w:r>
    <w:r w:rsidR="009743CA">
      <w:t>*8041</w:t>
    </w:r>
    <w:r w:rsidR="00D11B0B">
      <w:rPr>
        <w:rFonts w:hint="cs"/>
        <w:rtl/>
      </w:rPr>
      <w:t xml:space="preserve"> |</w:t>
    </w:r>
    <w:hyperlink r:id="rId2" w:history="1">
      <w:r w:rsidR="00D11B0B" w:rsidRPr="003F0ABF">
        <w:rPr>
          <w:rStyle w:val="Hyperlink"/>
        </w:rPr>
        <w:t>www.innovationisrael.org.il</w:t>
      </w:r>
    </w:hyperlink>
    <w:r w:rsidR="00D11B0B">
      <w:t xml:space="preserve"> </w:t>
    </w:r>
  </w:p>
  <w:p w:rsidR="00C3240A" w:rsidRDefault="00C3240A" w:rsidP="00C3240A">
    <w:pPr>
      <w:pStyle w:val="a6"/>
    </w:pPr>
    <w:r w:rsidRPr="00C3240A">
      <w:rPr>
        <w:rFonts w:hint="cs"/>
        <w:rtl/>
      </w:rPr>
      <w:t>הירדן 4, קריית שדה התעופה</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276" w:rsidRDefault="00293276" w:rsidP="00C10F51">
      <w:r>
        <w:separator/>
      </w:r>
    </w:p>
  </w:footnote>
  <w:footnote w:type="continuationSeparator" w:id="0">
    <w:p w:rsidR="00293276" w:rsidRDefault="00293276" w:rsidP="00C10F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3CD" w:rsidRDefault="00134CF2" w:rsidP="00134CF2">
    <w:pPr>
      <w:pStyle w:val="a4"/>
      <w:spacing w:before="0"/>
    </w:pPr>
    <w:r>
      <w:rPr>
        <w:noProof/>
      </w:rPr>
      <w:drawing>
        <wp:anchor distT="0" distB="0" distL="0" distR="0" simplePos="0" relativeHeight="251658240" behindDoc="1" locked="1" layoutInCell="1" allowOverlap="1" wp14:anchorId="1851FCE0" wp14:editId="1C5EE648">
          <wp:simplePos x="0" y="0"/>
          <wp:positionH relativeFrom="page">
            <wp:posOffset>-15875</wp:posOffset>
          </wp:positionH>
          <wp:positionV relativeFrom="page">
            <wp:posOffset>-636270</wp:posOffset>
          </wp:positionV>
          <wp:extent cx="7559675" cy="1799590"/>
          <wp:effectExtent l="0" t="0" r="3175" b="0"/>
          <wp:wrapTight wrapText="bothSides">
            <wp:wrapPolygon edited="0">
              <wp:start x="0" y="0"/>
              <wp:lineTo x="0" y="21265"/>
              <wp:lineTo x="21555" y="21265"/>
              <wp:lineTo x="21555" y="0"/>
              <wp:lineTo x="0" y="0"/>
            </wp:wrapPolygon>
          </wp:wrapTight>
          <wp:docPr id="4" name="תמונה 4" title="לוגו רשות החדש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_General.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7995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66F24"/>
    <w:multiLevelType w:val="hybridMultilevel"/>
    <w:tmpl w:val="9042DE26"/>
    <w:lvl w:ilvl="0" w:tplc="428073E6">
      <w:start w:val="1"/>
      <w:numFmt w:val="decimal"/>
      <w:pStyle w:val="Numbering1"/>
      <w:lvlText w:val="%1."/>
      <w:lvlJc w:val="left"/>
      <w:pPr>
        <w:ind w:left="1004" w:hanging="360"/>
      </w:pPr>
      <w:rPr>
        <w:b/>
        <w:bCs/>
        <w:color w:val="000000" w:themeColor="text1"/>
      </w:rPr>
    </w:lvl>
    <w:lvl w:ilvl="1" w:tplc="D626FC3A">
      <w:start w:val="1"/>
      <w:numFmt w:val="hebrew1"/>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nsid w:val="423532F7"/>
    <w:multiLevelType w:val="hybridMultilevel"/>
    <w:tmpl w:val="B5B8FC8C"/>
    <w:lvl w:ilvl="0" w:tplc="6E4E0B1C">
      <w:start w:val="1"/>
      <w:numFmt w:val="bullet"/>
      <w:pStyle w:val="a"/>
      <w:lvlText w:val=""/>
      <w:lvlJc w:val="left"/>
      <w:pPr>
        <w:ind w:left="1440" w:hanging="360"/>
      </w:pPr>
      <w:rPr>
        <w:rFonts w:ascii="Symbol" w:hAnsi="Symbol" w:hint="default"/>
        <w:color w:val="000000" w:themeColor="text1"/>
      </w:rPr>
    </w:lvl>
    <w:lvl w:ilvl="1" w:tplc="45B45678">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45767F16"/>
    <w:multiLevelType w:val="hybridMultilevel"/>
    <w:tmpl w:val="CDA610CA"/>
    <w:lvl w:ilvl="0" w:tplc="A2FACBA4">
      <w:start w:val="1"/>
      <w:numFmt w:val="decimal"/>
      <w:lvlText w:val="%1."/>
      <w:lvlJc w:val="left"/>
      <w:pPr>
        <w:ind w:left="36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7B9E3EC5"/>
    <w:multiLevelType w:val="hybridMultilevel"/>
    <w:tmpl w:val="4238D710"/>
    <w:lvl w:ilvl="0" w:tplc="0409000F">
      <w:start w:val="1"/>
      <w:numFmt w:val="decimal"/>
      <w:lvlText w:val="%1."/>
      <w:lvlJc w:val="left"/>
      <w:pPr>
        <w:ind w:left="586" w:hanging="360"/>
      </w:pPr>
      <w:rPr>
        <w:rFonts w:hint="default"/>
        <w:b w:val="0"/>
      </w:rPr>
    </w:lvl>
    <w:lvl w:ilvl="1" w:tplc="04090019" w:tentative="1">
      <w:start w:val="1"/>
      <w:numFmt w:val="lowerLetter"/>
      <w:lvlText w:val="%2."/>
      <w:lvlJc w:val="left"/>
      <w:pPr>
        <w:ind w:left="1324" w:hanging="360"/>
      </w:pPr>
    </w:lvl>
    <w:lvl w:ilvl="2" w:tplc="0409001B" w:tentative="1">
      <w:start w:val="1"/>
      <w:numFmt w:val="lowerRoman"/>
      <w:lvlText w:val="%3."/>
      <w:lvlJc w:val="right"/>
      <w:pPr>
        <w:ind w:left="2044" w:hanging="180"/>
      </w:pPr>
    </w:lvl>
    <w:lvl w:ilvl="3" w:tplc="0409000F" w:tentative="1">
      <w:start w:val="1"/>
      <w:numFmt w:val="decimal"/>
      <w:lvlText w:val="%4."/>
      <w:lvlJc w:val="left"/>
      <w:pPr>
        <w:ind w:left="2764" w:hanging="360"/>
      </w:pPr>
    </w:lvl>
    <w:lvl w:ilvl="4" w:tplc="04090019" w:tentative="1">
      <w:start w:val="1"/>
      <w:numFmt w:val="lowerLetter"/>
      <w:lvlText w:val="%5."/>
      <w:lvlJc w:val="left"/>
      <w:pPr>
        <w:ind w:left="3484" w:hanging="360"/>
      </w:pPr>
    </w:lvl>
    <w:lvl w:ilvl="5" w:tplc="0409001B" w:tentative="1">
      <w:start w:val="1"/>
      <w:numFmt w:val="lowerRoman"/>
      <w:lvlText w:val="%6."/>
      <w:lvlJc w:val="right"/>
      <w:pPr>
        <w:ind w:left="4204" w:hanging="180"/>
      </w:pPr>
    </w:lvl>
    <w:lvl w:ilvl="6" w:tplc="0409000F" w:tentative="1">
      <w:start w:val="1"/>
      <w:numFmt w:val="decimal"/>
      <w:lvlText w:val="%7."/>
      <w:lvlJc w:val="left"/>
      <w:pPr>
        <w:ind w:left="4924" w:hanging="360"/>
      </w:pPr>
    </w:lvl>
    <w:lvl w:ilvl="7" w:tplc="04090019" w:tentative="1">
      <w:start w:val="1"/>
      <w:numFmt w:val="lowerLetter"/>
      <w:lvlText w:val="%8."/>
      <w:lvlJc w:val="left"/>
      <w:pPr>
        <w:ind w:left="5644" w:hanging="360"/>
      </w:pPr>
    </w:lvl>
    <w:lvl w:ilvl="8" w:tplc="0409001B" w:tentative="1">
      <w:start w:val="1"/>
      <w:numFmt w:val="lowerRoman"/>
      <w:lvlText w:val="%9."/>
      <w:lvlJc w:val="right"/>
      <w:pPr>
        <w:ind w:left="6364"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C04"/>
    <w:rsid w:val="00002695"/>
    <w:rsid w:val="00051774"/>
    <w:rsid w:val="00065769"/>
    <w:rsid w:val="000859C0"/>
    <w:rsid w:val="000A6627"/>
    <w:rsid w:val="000C3EDE"/>
    <w:rsid w:val="000C4D50"/>
    <w:rsid w:val="000F1B6F"/>
    <w:rsid w:val="00134CF2"/>
    <w:rsid w:val="00150743"/>
    <w:rsid w:val="001D263F"/>
    <w:rsid w:val="002547A3"/>
    <w:rsid w:val="002568F3"/>
    <w:rsid w:val="002832BB"/>
    <w:rsid w:val="00293276"/>
    <w:rsid w:val="002A579C"/>
    <w:rsid w:val="002D477F"/>
    <w:rsid w:val="002F340D"/>
    <w:rsid w:val="002F7100"/>
    <w:rsid w:val="00323DE2"/>
    <w:rsid w:val="00333883"/>
    <w:rsid w:val="00351231"/>
    <w:rsid w:val="00357EC3"/>
    <w:rsid w:val="00383BA9"/>
    <w:rsid w:val="003B301D"/>
    <w:rsid w:val="003C1B2A"/>
    <w:rsid w:val="003F2761"/>
    <w:rsid w:val="00407236"/>
    <w:rsid w:val="00463D5B"/>
    <w:rsid w:val="00500760"/>
    <w:rsid w:val="005724D7"/>
    <w:rsid w:val="005C3D4A"/>
    <w:rsid w:val="005D5999"/>
    <w:rsid w:val="00607571"/>
    <w:rsid w:val="00615879"/>
    <w:rsid w:val="00627095"/>
    <w:rsid w:val="00645FCA"/>
    <w:rsid w:val="006972FD"/>
    <w:rsid w:val="006C745B"/>
    <w:rsid w:val="007031EC"/>
    <w:rsid w:val="00706084"/>
    <w:rsid w:val="0073127F"/>
    <w:rsid w:val="007A09F5"/>
    <w:rsid w:val="007A3905"/>
    <w:rsid w:val="007B772B"/>
    <w:rsid w:val="00843F10"/>
    <w:rsid w:val="00875715"/>
    <w:rsid w:val="00880D75"/>
    <w:rsid w:val="00882AD5"/>
    <w:rsid w:val="00945318"/>
    <w:rsid w:val="009743CA"/>
    <w:rsid w:val="0099615C"/>
    <w:rsid w:val="009B2D2F"/>
    <w:rsid w:val="00A33DBE"/>
    <w:rsid w:val="00AD5C04"/>
    <w:rsid w:val="00AE18C0"/>
    <w:rsid w:val="00B35951"/>
    <w:rsid w:val="00B72CC6"/>
    <w:rsid w:val="00B73AAD"/>
    <w:rsid w:val="00BC3678"/>
    <w:rsid w:val="00BC7E7F"/>
    <w:rsid w:val="00C10F51"/>
    <w:rsid w:val="00C3240A"/>
    <w:rsid w:val="00C4027C"/>
    <w:rsid w:val="00C47A00"/>
    <w:rsid w:val="00CC4E92"/>
    <w:rsid w:val="00CE73CD"/>
    <w:rsid w:val="00D11B0B"/>
    <w:rsid w:val="00D31689"/>
    <w:rsid w:val="00D94FE8"/>
    <w:rsid w:val="00DB2152"/>
    <w:rsid w:val="00E44EA8"/>
    <w:rsid w:val="00E47B70"/>
    <w:rsid w:val="00EB7AF3"/>
    <w:rsid w:val="00F5363F"/>
    <w:rsid w:val="00FC2094"/>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5879"/>
    <w:pPr>
      <w:bidi/>
      <w:spacing w:before="120"/>
    </w:pPr>
    <w:rPr>
      <w:lang w:val="en-US"/>
    </w:rPr>
  </w:style>
  <w:style w:type="paragraph" w:styleId="1">
    <w:name w:val="heading 1"/>
    <w:basedOn w:val="a0"/>
    <w:next w:val="a0"/>
    <w:link w:val="10"/>
    <w:autoRedefine/>
    <w:uiPriority w:val="9"/>
    <w:qFormat/>
    <w:rsid w:val="00843F10"/>
    <w:pPr>
      <w:keepNext/>
      <w:keepLines/>
      <w:spacing w:before="240"/>
      <w:jc w:val="center"/>
      <w:outlineLvl w:val="0"/>
    </w:pPr>
    <w:rPr>
      <w:rFonts w:ascii="David" w:eastAsiaTheme="majorEastAsia" w:hAnsi="David" w:cs="David"/>
      <w:b/>
      <w:bCs/>
      <w:color w:val="000000" w:themeColor="text1"/>
      <w:sz w:val="32"/>
      <w:szCs w:val="32"/>
    </w:rPr>
  </w:style>
  <w:style w:type="paragraph" w:styleId="2">
    <w:name w:val="heading 2"/>
    <w:basedOn w:val="a0"/>
    <w:next w:val="a0"/>
    <w:link w:val="20"/>
    <w:uiPriority w:val="9"/>
    <w:unhideWhenUsed/>
    <w:qFormat/>
    <w:rsid w:val="00645FCA"/>
    <w:pPr>
      <w:spacing w:before="240"/>
      <w:outlineLvl w:val="1"/>
    </w:pPr>
    <w:rPr>
      <w:rFonts w:cs="David"/>
      <w:b/>
      <w:bCs/>
      <w:color w:val="16325C" w:themeColor="text2"/>
      <w:sz w:val="28"/>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CE73CD"/>
    <w:pPr>
      <w:tabs>
        <w:tab w:val="center" w:pos="4513"/>
        <w:tab w:val="right" w:pos="9026"/>
      </w:tabs>
    </w:pPr>
  </w:style>
  <w:style w:type="character" w:customStyle="1" w:styleId="a5">
    <w:name w:val="כותרת עליונה תו"/>
    <w:basedOn w:val="a1"/>
    <w:link w:val="a4"/>
    <w:uiPriority w:val="99"/>
    <w:rsid w:val="00CE73CD"/>
  </w:style>
  <w:style w:type="paragraph" w:styleId="a6">
    <w:name w:val="footer"/>
    <w:basedOn w:val="a0"/>
    <w:link w:val="a7"/>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a7">
    <w:name w:val="כותרת תחתונה תו"/>
    <w:basedOn w:val="a1"/>
    <w:link w:val="a6"/>
    <w:uiPriority w:val="99"/>
    <w:rsid w:val="00C3240A"/>
    <w:rPr>
      <w:rFonts w:asciiTheme="minorHAnsi" w:hAnsiTheme="minorHAnsi" w:cstheme="minorHAnsi"/>
      <w:color w:val="16325C" w:themeColor="text2"/>
      <w:lang w:val="en-US"/>
    </w:rPr>
  </w:style>
  <w:style w:type="character" w:customStyle="1" w:styleId="10">
    <w:name w:val="כותרת 1 תו"/>
    <w:basedOn w:val="a1"/>
    <w:link w:val="1"/>
    <w:uiPriority w:val="9"/>
    <w:rsid w:val="00843F10"/>
    <w:rPr>
      <w:rFonts w:ascii="David" w:eastAsiaTheme="majorEastAsia" w:hAnsi="David" w:cs="David"/>
      <w:b/>
      <w:bCs/>
      <w:color w:val="000000" w:themeColor="text1"/>
      <w:sz w:val="32"/>
      <w:szCs w:val="32"/>
      <w:lang w:val="en-US"/>
    </w:rPr>
  </w:style>
  <w:style w:type="character" w:customStyle="1" w:styleId="20">
    <w:name w:val="כותרת 2 תו"/>
    <w:basedOn w:val="a1"/>
    <w:link w:val="2"/>
    <w:uiPriority w:val="9"/>
    <w:rsid w:val="00645FCA"/>
    <w:rPr>
      <w:rFonts w:cs="David"/>
      <w:b/>
      <w:bCs/>
      <w:color w:val="16325C" w:themeColor="text2"/>
      <w:sz w:val="28"/>
      <w:szCs w:val="24"/>
      <w:lang w:val="en-US"/>
    </w:rPr>
  </w:style>
  <w:style w:type="paragraph" w:styleId="a">
    <w:name w:val="List Paragraph"/>
    <w:basedOn w:val="a0"/>
    <w:uiPriority w:val="34"/>
    <w:qFormat/>
    <w:rsid w:val="00C10F51"/>
    <w:pPr>
      <w:numPr>
        <w:numId w:val="1"/>
      </w:numPr>
      <w:ind w:left="284" w:hanging="284"/>
      <w:contextualSpacing/>
    </w:pPr>
  </w:style>
  <w:style w:type="paragraph" w:customStyle="1" w:styleId="Bullets1">
    <w:name w:val="Bullets 1"/>
    <w:basedOn w:val="a"/>
    <w:qFormat/>
    <w:rsid w:val="003F2761"/>
    <w:pPr>
      <w:ind w:left="397" w:hanging="397"/>
      <w:contextualSpacing w:val="0"/>
    </w:pPr>
  </w:style>
  <w:style w:type="paragraph" w:customStyle="1" w:styleId="Bullets2">
    <w:name w:val="Bullets 2"/>
    <w:basedOn w:val="Bullets1"/>
    <w:qFormat/>
    <w:rsid w:val="003F2761"/>
    <w:pPr>
      <w:numPr>
        <w:ilvl w:val="1"/>
      </w:numPr>
      <w:ind w:left="794" w:hanging="397"/>
    </w:pPr>
  </w:style>
  <w:style w:type="paragraph" w:customStyle="1" w:styleId="Numbering1">
    <w:name w:val="Numbering 1"/>
    <w:basedOn w:val="a0"/>
    <w:qFormat/>
    <w:rsid w:val="003F2761"/>
    <w:pPr>
      <w:numPr>
        <w:numId w:val="2"/>
      </w:numPr>
      <w:ind w:left="397" w:hanging="397"/>
    </w:pPr>
  </w:style>
  <w:style w:type="paragraph" w:customStyle="1" w:styleId="Numbering2">
    <w:name w:val="Numbering 2"/>
    <w:basedOn w:val="Numbering1"/>
    <w:qFormat/>
    <w:rsid w:val="003F2761"/>
    <w:pPr>
      <w:numPr>
        <w:ilvl w:val="1"/>
      </w:numPr>
      <w:ind w:left="794" w:hanging="397"/>
    </w:pPr>
  </w:style>
  <w:style w:type="character" w:styleId="Hyperlink">
    <w:name w:val="Hyperlink"/>
    <w:basedOn w:val="a1"/>
    <w:uiPriority w:val="99"/>
    <w:unhideWhenUsed/>
    <w:rsid w:val="00C3240A"/>
    <w:rPr>
      <w:color w:val="0000FF" w:themeColor="hyperlink"/>
      <w:u w:val="single"/>
    </w:rPr>
  </w:style>
  <w:style w:type="paragraph" w:customStyle="1" w:styleId="a8">
    <w:name w:val="פרטי קשר"/>
    <w:basedOn w:val="a6"/>
    <w:rsid w:val="00C3240A"/>
  </w:style>
  <w:style w:type="table" w:styleId="a9">
    <w:name w:val="Table Grid"/>
    <w:basedOn w:val="a2"/>
    <w:uiPriority w:val="5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a2"/>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a">
    <w:name w:val="טקסט רץ"/>
    <w:qFormat/>
    <w:rsid w:val="002832BB"/>
    <w:pPr>
      <w:bidi/>
      <w:spacing w:before="120"/>
    </w:pPr>
    <w:rPr>
      <w:color w:val="000000" w:themeColor="text1"/>
      <w:lang w:val="en-US"/>
    </w:rPr>
  </w:style>
  <w:style w:type="table" w:customStyle="1" w:styleId="ab">
    <w:name w:val="רשות החדשנות"/>
    <w:basedOn w:val="a2"/>
    <w:uiPriority w:val="99"/>
    <w:rsid w:val="00407236"/>
    <w:pPr>
      <w:spacing w:before="120" w:after="120"/>
    </w:pPr>
    <w:tblPr>
      <w:tblStyleRowBandSize w:val="1"/>
    </w:tblPr>
    <w:tblStylePr w:type="firstRow">
      <w:pPr>
        <w:jc w:val="lef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tcPr>
    </w:tblStylePr>
    <w:tblStylePr w:type="band1Horz">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tcPr>
    </w:tblStylePr>
    <w:tblStylePr w:type="band2Horz">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tcPr>
    </w:tblStylePr>
  </w:style>
  <w:style w:type="character" w:customStyle="1" w:styleId="UnresolvedMention">
    <w:name w:val="Unresolved Mention"/>
    <w:basedOn w:val="a1"/>
    <w:uiPriority w:val="99"/>
    <w:semiHidden/>
    <w:unhideWhenUsed/>
    <w:rsid w:val="00D11B0B"/>
    <w:rPr>
      <w:color w:val="808080"/>
      <w:shd w:val="clear" w:color="auto" w:fill="E6E6E6"/>
    </w:rPr>
  </w:style>
  <w:style w:type="paragraph" w:styleId="ac">
    <w:name w:val="Balloon Text"/>
    <w:basedOn w:val="a0"/>
    <w:link w:val="ad"/>
    <w:uiPriority w:val="99"/>
    <w:semiHidden/>
    <w:unhideWhenUsed/>
    <w:rsid w:val="00C47A00"/>
    <w:pPr>
      <w:spacing w:before="0"/>
    </w:pPr>
    <w:rPr>
      <w:rFonts w:ascii="Tahoma" w:hAnsi="Tahoma" w:cs="Tahoma"/>
      <w:sz w:val="16"/>
      <w:szCs w:val="16"/>
    </w:rPr>
  </w:style>
  <w:style w:type="character" w:customStyle="1" w:styleId="ad">
    <w:name w:val="טקסט בלונים תו"/>
    <w:basedOn w:val="a1"/>
    <w:link w:val="ac"/>
    <w:uiPriority w:val="99"/>
    <w:semiHidden/>
    <w:rsid w:val="00C47A00"/>
    <w:rPr>
      <w:rFonts w:ascii="Tahoma" w:hAnsi="Tahoma" w:cs="Tahoma"/>
      <w:sz w:val="16"/>
      <w:szCs w:val="16"/>
      <w:lang w:val="en-US"/>
    </w:rPr>
  </w:style>
  <w:style w:type="character" w:styleId="ae">
    <w:name w:val="annotation reference"/>
    <w:basedOn w:val="a1"/>
    <w:uiPriority w:val="99"/>
    <w:unhideWhenUsed/>
    <w:rsid w:val="002F7100"/>
    <w:rPr>
      <w:sz w:val="16"/>
      <w:szCs w:val="16"/>
    </w:rPr>
  </w:style>
  <w:style w:type="paragraph" w:styleId="af">
    <w:name w:val="annotation text"/>
    <w:basedOn w:val="a0"/>
    <w:link w:val="af0"/>
    <w:uiPriority w:val="99"/>
    <w:semiHidden/>
    <w:unhideWhenUsed/>
    <w:rsid w:val="002F7100"/>
    <w:pPr>
      <w:bidi w:val="0"/>
      <w:spacing w:after="120"/>
      <w:ind w:left="1152" w:hanging="432"/>
      <w:jc w:val="both"/>
    </w:pPr>
    <w:rPr>
      <w:rFonts w:asciiTheme="minorHAnsi" w:hAnsiTheme="minorHAnsi" w:cstheme="minorBidi"/>
      <w:sz w:val="20"/>
      <w:szCs w:val="20"/>
    </w:rPr>
  </w:style>
  <w:style w:type="character" w:customStyle="1" w:styleId="af0">
    <w:name w:val="טקסט הערה תו"/>
    <w:basedOn w:val="a1"/>
    <w:link w:val="af"/>
    <w:uiPriority w:val="99"/>
    <w:semiHidden/>
    <w:rsid w:val="002F7100"/>
    <w:rPr>
      <w:rFonts w:asciiTheme="minorHAnsi" w:hAnsiTheme="minorHAnsi" w:cstheme="minorBidi"/>
      <w:sz w:val="20"/>
      <w:szCs w:val="20"/>
      <w:lang w:val="en-US"/>
    </w:rPr>
  </w:style>
  <w:style w:type="paragraph" w:styleId="af1">
    <w:name w:val="Title"/>
    <w:basedOn w:val="1"/>
    <w:next w:val="a0"/>
    <w:link w:val="af2"/>
    <w:uiPriority w:val="10"/>
    <w:qFormat/>
    <w:rsid w:val="002F7100"/>
    <w:pPr>
      <w:keepNext w:val="0"/>
      <w:keepLines w:val="0"/>
      <w:spacing w:before="120" w:after="120" w:line="240" w:lineRule="exact"/>
      <w:ind w:left="360" w:hanging="360"/>
      <w:jc w:val="both"/>
    </w:pPr>
    <w:rPr>
      <w:rFonts w:ascii="Arial" w:eastAsia="Times New Roman" w:hAnsi="Arial"/>
      <w:color w:val="auto"/>
      <w:sz w:val="24"/>
      <w:u w:val="single"/>
    </w:rPr>
  </w:style>
  <w:style w:type="character" w:customStyle="1" w:styleId="af2">
    <w:name w:val="כותרת טקסט תו"/>
    <w:basedOn w:val="a1"/>
    <w:link w:val="af1"/>
    <w:uiPriority w:val="10"/>
    <w:rsid w:val="002F7100"/>
    <w:rPr>
      <w:rFonts w:eastAsia="Times New Roman" w:cs="David"/>
      <w:b/>
      <w:bCs/>
      <w:sz w:val="24"/>
      <w:szCs w:val="24"/>
      <w:u w:val="single"/>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5879"/>
    <w:pPr>
      <w:bidi/>
      <w:spacing w:before="120"/>
    </w:pPr>
    <w:rPr>
      <w:lang w:val="en-US"/>
    </w:rPr>
  </w:style>
  <w:style w:type="paragraph" w:styleId="1">
    <w:name w:val="heading 1"/>
    <w:basedOn w:val="a0"/>
    <w:next w:val="a0"/>
    <w:link w:val="10"/>
    <w:autoRedefine/>
    <w:uiPriority w:val="9"/>
    <w:qFormat/>
    <w:rsid w:val="00843F10"/>
    <w:pPr>
      <w:keepNext/>
      <w:keepLines/>
      <w:spacing w:before="240"/>
      <w:jc w:val="center"/>
      <w:outlineLvl w:val="0"/>
    </w:pPr>
    <w:rPr>
      <w:rFonts w:ascii="David" w:eastAsiaTheme="majorEastAsia" w:hAnsi="David" w:cs="David"/>
      <w:b/>
      <w:bCs/>
      <w:color w:val="000000" w:themeColor="text1"/>
      <w:sz w:val="32"/>
      <w:szCs w:val="32"/>
    </w:rPr>
  </w:style>
  <w:style w:type="paragraph" w:styleId="2">
    <w:name w:val="heading 2"/>
    <w:basedOn w:val="a0"/>
    <w:next w:val="a0"/>
    <w:link w:val="20"/>
    <w:uiPriority w:val="9"/>
    <w:unhideWhenUsed/>
    <w:qFormat/>
    <w:rsid w:val="00645FCA"/>
    <w:pPr>
      <w:spacing w:before="240"/>
      <w:outlineLvl w:val="1"/>
    </w:pPr>
    <w:rPr>
      <w:rFonts w:cs="David"/>
      <w:b/>
      <w:bCs/>
      <w:color w:val="16325C" w:themeColor="text2"/>
      <w:sz w:val="28"/>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CE73CD"/>
    <w:pPr>
      <w:tabs>
        <w:tab w:val="center" w:pos="4513"/>
        <w:tab w:val="right" w:pos="9026"/>
      </w:tabs>
    </w:pPr>
  </w:style>
  <w:style w:type="character" w:customStyle="1" w:styleId="a5">
    <w:name w:val="כותרת עליונה תו"/>
    <w:basedOn w:val="a1"/>
    <w:link w:val="a4"/>
    <w:uiPriority w:val="99"/>
    <w:rsid w:val="00CE73CD"/>
  </w:style>
  <w:style w:type="paragraph" w:styleId="a6">
    <w:name w:val="footer"/>
    <w:basedOn w:val="a0"/>
    <w:link w:val="a7"/>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a7">
    <w:name w:val="כותרת תחתונה תו"/>
    <w:basedOn w:val="a1"/>
    <w:link w:val="a6"/>
    <w:uiPriority w:val="99"/>
    <w:rsid w:val="00C3240A"/>
    <w:rPr>
      <w:rFonts w:asciiTheme="minorHAnsi" w:hAnsiTheme="minorHAnsi" w:cstheme="minorHAnsi"/>
      <w:color w:val="16325C" w:themeColor="text2"/>
      <w:lang w:val="en-US"/>
    </w:rPr>
  </w:style>
  <w:style w:type="character" w:customStyle="1" w:styleId="10">
    <w:name w:val="כותרת 1 תו"/>
    <w:basedOn w:val="a1"/>
    <w:link w:val="1"/>
    <w:uiPriority w:val="9"/>
    <w:rsid w:val="00843F10"/>
    <w:rPr>
      <w:rFonts w:ascii="David" w:eastAsiaTheme="majorEastAsia" w:hAnsi="David" w:cs="David"/>
      <w:b/>
      <w:bCs/>
      <w:color w:val="000000" w:themeColor="text1"/>
      <w:sz w:val="32"/>
      <w:szCs w:val="32"/>
      <w:lang w:val="en-US"/>
    </w:rPr>
  </w:style>
  <w:style w:type="character" w:customStyle="1" w:styleId="20">
    <w:name w:val="כותרת 2 תו"/>
    <w:basedOn w:val="a1"/>
    <w:link w:val="2"/>
    <w:uiPriority w:val="9"/>
    <w:rsid w:val="00645FCA"/>
    <w:rPr>
      <w:rFonts w:cs="David"/>
      <w:b/>
      <w:bCs/>
      <w:color w:val="16325C" w:themeColor="text2"/>
      <w:sz w:val="28"/>
      <w:szCs w:val="24"/>
      <w:lang w:val="en-US"/>
    </w:rPr>
  </w:style>
  <w:style w:type="paragraph" w:styleId="a">
    <w:name w:val="List Paragraph"/>
    <w:basedOn w:val="a0"/>
    <w:uiPriority w:val="34"/>
    <w:qFormat/>
    <w:rsid w:val="00C10F51"/>
    <w:pPr>
      <w:numPr>
        <w:numId w:val="1"/>
      </w:numPr>
      <w:ind w:left="284" w:hanging="284"/>
      <w:contextualSpacing/>
    </w:pPr>
  </w:style>
  <w:style w:type="paragraph" w:customStyle="1" w:styleId="Bullets1">
    <w:name w:val="Bullets 1"/>
    <w:basedOn w:val="a"/>
    <w:qFormat/>
    <w:rsid w:val="003F2761"/>
    <w:pPr>
      <w:ind w:left="397" w:hanging="397"/>
      <w:contextualSpacing w:val="0"/>
    </w:pPr>
  </w:style>
  <w:style w:type="paragraph" w:customStyle="1" w:styleId="Bullets2">
    <w:name w:val="Bullets 2"/>
    <w:basedOn w:val="Bullets1"/>
    <w:qFormat/>
    <w:rsid w:val="003F2761"/>
    <w:pPr>
      <w:numPr>
        <w:ilvl w:val="1"/>
      </w:numPr>
      <w:ind w:left="794" w:hanging="397"/>
    </w:pPr>
  </w:style>
  <w:style w:type="paragraph" w:customStyle="1" w:styleId="Numbering1">
    <w:name w:val="Numbering 1"/>
    <w:basedOn w:val="a0"/>
    <w:qFormat/>
    <w:rsid w:val="003F2761"/>
    <w:pPr>
      <w:numPr>
        <w:numId w:val="2"/>
      </w:numPr>
      <w:ind w:left="397" w:hanging="397"/>
    </w:pPr>
  </w:style>
  <w:style w:type="paragraph" w:customStyle="1" w:styleId="Numbering2">
    <w:name w:val="Numbering 2"/>
    <w:basedOn w:val="Numbering1"/>
    <w:qFormat/>
    <w:rsid w:val="003F2761"/>
    <w:pPr>
      <w:numPr>
        <w:ilvl w:val="1"/>
      </w:numPr>
      <w:ind w:left="794" w:hanging="397"/>
    </w:pPr>
  </w:style>
  <w:style w:type="character" w:styleId="Hyperlink">
    <w:name w:val="Hyperlink"/>
    <w:basedOn w:val="a1"/>
    <w:uiPriority w:val="99"/>
    <w:unhideWhenUsed/>
    <w:rsid w:val="00C3240A"/>
    <w:rPr>
      <w:color w:val="0000FF" w:themeColor="hyperlink"/>
      <w:u w:val="single"/>
    </w:rPr>
  </w:style>
  <w:style w:type="paragraph" w:customStyle="1" w:styleId="a8">
    <w:name w:val="פרטי קשר"/>
    <w:basedOn w:val="a6"/>
    <w:rsid w:val="00C3240A"/>
  </w:style>
  <w:style w:type="table" w:styleId="a9">
    <w:name w:val="Table Grid"/>
    <w:basedOn w:val="a2"/>
    <w:uiPriority w:val="5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a2"/>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a">
    <w:name w:val="טקסט רץ"/>
    <w:qFormat/>
    <w:rsid w:val="002832BB"/>
    <w:pPr>
      <w:bidi/>
      <w:spacing w:before="120"/>
    </w:pPr>
    <w:rPr>
      <w:color w:val="000000" w:themeColor="text1"/>
      <w:lang w:val="en-US"/>
    </w:rPr>
  </w:style>
  <w:style w:type="table" w:customStyle="1" w:styleId="ab">
    <w:name w:val="רשות החדשנות"/>
    <w:basedOn w:val="a2"/>
    <w:uiPriority w:val="99"/>
    <w:rsid w:val="00407236"/>
    <w:pPr>
      <w:spacing w:before="120" w:after="120"/>
    </w:pPr>
    <w:tblPr>
      <w:tblStyleRowBandSize w:val="1"/>
    </w:tblPr>
    <w:tblStylePr w:type="firstRow">
      <w:pPr>
        <w:jc w:val="lef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tcPr>
    </w:tblStylePr>
    <w:tblStylePr w:type="band1Horz">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tcPr>
    </w:tblStylePr>
    <w:tblStylePr w:type="band2Horz">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tcPr>
    </w:tblStylePr>
  </w:style>
  <w:style w:type="character" w:customStyle="1" w:styleId="UnresolvedMention">
    <w:name w:val="Unresolved Mention"/>
    <w:basedOn w:val="a1"/>
    <w:uiPriority w:val="99"/>
    <w:semiHidden/>
    <w:unhideWhenUsed/>
    <w:rsid w:val="00D11B0B"/>
    <w:rPr>
      <w:color w:val="808080"/>
      <w:shd w:val="clear" w:color="auto" w:fill="E6E6E6"/>
    </w:rPr>
  </w:style>
  <w:style w:type="paragraph" w:styleId="ac">
    <w:name w:val="Balloon Text"/>
    <w:basedOn w:val="a0"/>
    <w:link w:val="ad"/>
    <w:uiPriority w:val="99"/>
    <w:semiHidden/>
    <w:unhideWhenUsed/>
    <w:rsid w:val="00C47A00"/>
    <w:pPr>
      <w:spacing w:before="0"/>
    </w:pPr>
    <w:rPr>
      <w:rFonts w:ascii="Tahoma" w:hAnsi="Tahoma" w:cs="Tahoma"/>
      <w:sz w:val="16"/>
      <w:szCs w:val="16"/>
    </w:rPr>
  </w:style>
  <w:style w:type="character" w:customStyle="1" w:styleId="ad">
    <w:name w:val="טקסט בלונים תו"/>
    <w:basedOn w:val="a1"/>
    <w:link w:val="ac"/>
    <w:uiPriority w:val="99"/>
    <w:semiHidden/>
    <w:rsid w:val="00C47A00"/>
    <w:rPr>
      <w:rFonts w:ascii="Tahoma" w:hAnsi="Tahoma" w:cs="Tahoma"/>
      <w:sz w:val="16"/>
      <w:szCs w:val="16"/>
      <w:lang w:val="en-US"/>
    </w:rPr>
  </w:style>
  <w:style w:type="character" w:styleId="ae">
    <w:name w:val="annotation reference"/>
    <w:basedOn w:val="a1"/>
    <w:uiPriority w:val="99"/>
    <w:unhideWhenUsed/>
    <w:rsid w:val="002F7100"/>
    <w:rPr>
      <w:sz w:val="16"/>
      <w:szCs w:val="16"/>
    </w:rPr>
  </w:style>
  <w:style w:type="paragraph" w:styleId="af">
    <w:name w:val="annotation text"/>
    <w:basedOn w:val="a0"/>
    <w:link w:val="af0"/>
    <w:uiPriority w:val="99"/>
    <w:semiHidden/>
    <w:unhideWhenUsed/>
    <w:rsid w:val="002F7100"/>
    <w:pPr>
      <w:bidi w:val="0"/>
      <w:spacing w:after="120"/>
      <w:ind w:left="1152" w:hanging="432"/>
      <w:jc w:val="both"/>
    </w:pPr>
    <w:rPr>
      <w:rFonts w:asciiTheme="minorHAnsi" w:hAnsiTheme="minorHAnsi" w:cstheme="minorBidi"/>
      <w:sz w:val="20"/>
      <w:szCs w:val="20"/>
    </w:rPr>
  </w:style>
  <w:style w:type="character" w:customStyle="1" w:styleId="af0">
    <w:name w:val="טקסט הערה תו"/>
    <w:basedOn w:val="a1"/>
    <w:link w:val="af"/>
    <w:uiPriority w:val="99"/>
    <w:semiHidden/>
    <w:rsid w:val="002F7100"/>
    <w:rPr>
      <w:rFonts w:asciiTheme="minorHAnsi" w:hAnsiTheme="minorHAnsi" w:cstheme="minorBidi"/>
      <w:sz w:val="20"/>
      <w:szCs w:val="20"/>
      <w:lang w:val="en-US"/>
    </w:rPr>
  </w:style>
  <w:style w:type="paragraph" w:styleId="af1">
    <w:name w:val="Title"/>
    <w:basedOn w:val="1"/>
    <w:next w:val="a0"/>
    <w:link w:val="af2"/>
    <w:uiPriority w:val="10"/>
    <w:qFormat/>
    <w:rsid w:val="002F7100"/>
    <w:pPr>
      <w:keepNext w:val="0"/>
      <w:keepLines w:val="0"/>
      <w:spacing w:before="120" w:after="120" w:line="240" w:lineRule="exact"/>
      <w:ind w:left="360" w:hanging="360"/>
      <w:jc w:val="both"/>
    </w:pPr>
    <w:rPr>
      <w:rFonts w:ascii="Arial" w:eastAsia="Times New Roman" w:hAnsi="Arial"/>
      <w:color w:val="auto"/>
      <w:sz w:val="24"/>
      <w:u w:val="single"/>
    </w:rPr>
  </w:style>
  <w:style w:type="character" w:customStyle="1" w:styleId="af2">
    <w:name w:val="כותרת טקסט תו"/>
    <w:basedOn w:val="a1"/>
    <w:link w:val="af1"/>
    <w:uiPriority w:val="10"/>
    <w:rsid w:val="002F7100"/>
    <w:rPr>
      <w:rFonts w:eastAsia="Times New Roman" w:cs="David"/>
      <w:b/>
      <w:bCs/>
      <w:sz w:val="24"/>
      <w:szCs w:val="24"/>
      <w:u w:val="singl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386499">
      <w:bodyDiv w:val="1"/>
      <w:marLeft w:val="0"/>
      <w:marRight w:val="0"/>
      <w:marTop w:val="0"/>
      <w:marBottom w:val="0"/>
      <w:divBdr>
        <w:top w:val="none" w:sz="0" w:space="0" w:color="auto"/>
        <w:left w:val="none" w:sz="0" w:space="0" w:color="auto"/>
        <w:bottom w:val="none" w:sz="0" w:space="0" w:color="auto"/>
        <w:right w:val="none" w:sz="0" w:space="0" w:color="auto"/>
      </w:divBdr>
    </w:div>
    <w:div w:id="1944412713">
      <w:bodyDiv w:val="1"/>
      <w:marLeft w:val="0"/>
      <w:marRight w:val="0"/>
      <w:marTop w:val="0"/>
      <w:marBottom w:val="0"/>
      <w:divBdr>
        <w:top w:val="none" w:sz="0" w:space="0" w:color="auto"/>
        <w:left w:val="none" w:sz="0" w:space="0" w:color="auto"/>
        <w:bottom w:val="none" w:sz="0" w:space="0" w:color="auto"/>
        <w:right w:val="none" w:sz="0" w:space="0" w:color="auto"/>
      </w:divBdr>
    </w:div>
    <w:div w:id="202115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novationisrael.org.il/sites/default/files/%D7%94%D7%A1%D7%9B%D7%9D%20%D7%A0%D7%A1%D7%A4%D7%97%20%D7%9C%D7%9E%D7%9B%D7%A8%D7%96%20%D7%9E%D7%A0%D7%94%D7%9C%D7%99%20%D7%9E%D7%90%D7%92%D7%93%D7%99%D7%9D-%D7%A1%D7%95%D7%A4%D7%99.pdf"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hyperlink" Target="http://www.innovationisrael.org.il" TargetMode="External"/><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nny.a\Documents\&#1502;&#1499;&#1512;&#1494;&#1497;&#1501;\&#1502;&#1499;&#1512;&#1494;%20&#1502;&#1504;&#1492;&#1500;&#1497;%20&#1502;&#1488;&#1490;&#1491;&#1497;&#1501;\&#1502;&#1506;&#1504;&#1492;%20&#1500;&#1513;&#1488;&#1500;&#1493;&#1514;%20&#1492;&#1489;&#1492;&#1512;&#1492;-&#1502;&#1504;&#1492;&#1500;&#1497;%20&#1502;&#1488;&#1490;&#1491;&#1497;&#1501;-221117.dotx" TargetMode="External"/></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מענה לשאלות הבהרה-מנהלי מאגדים-221117</Template>
  <TotalTime>0</TotalTime>
  <Pages>2</Pages>
  <Words>505</Words>
  <Characters>2527</Characters>
  <Application>Microsoft Office Word</Application>
  <DocSecurity>0</DocSecurity>
  <Lines>21</Lines>
  <Paragraphs>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Ronny Amir (Arazy), Adv., Innovation Israel</dc:creator>
  <cp:lastModifiedBy>Eyal Ariav</cp:lastModifiedBy>
  <cp:revision>2</cp:revision>
  <dcterms:created xsi:type="dcterms:W3CDTF">2017-11-27T09:01:00Z</dcterms:created>
  <dcterms:modified xsi:type="dcterms:W3CDTF">2017-11-27T09:01:00Z</dcterms:modified>
</cp:coreProperties>
</file>